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0C" w:rsidRDefault="00452D0C" w:rsidP="00452D0C">
      <w:pPr>
        <w:pStyle w:val="Normal00"/>
        <w:spacing w:after="0" w:line="240" w:lineRule="exact"/>
        <w:jc w:val="center"/>
        <w:rPr>
          <w:rFonts w:asciiTheme="minorHAnsi" w:hAnsiTheme="minorHAnsi" w:cs="Arial"/>
          <w:b/>
          <w:iCs/>
          <w:sz w:val="32"/>
          <w:szCs w:val="32"/>
        </w:rPr>
      </w:pPr>
      <w:bookmarkStart w:id="0" w:name="BLO__BDT"/>
      <w:bookmarkStart w:id="1" w:name="_GoBack"/>
      <w:bookmarkEnd w:id="1"/>
      <w:r w:rsidRPr="00E55FC9">
        <w:rPr>
          <w:rFonts w:asciiTheme="minorHAnsi" w:hAnsiTheme="minorHAnsi" w:cs="Arial"/>
          <w:b/>
          <w:iCs/>
          <w:sz w:val="32"/>
          <w:szCs w:val="32"/>
        </w:rPr>
        <w:t>AJUTS ECONÒMICS PER MENJADORS ESCOLARS</w:t>
      </w:r>
      <w:r w:rsidR="00A24CE9" w:rsidRPr="00E55FC9">
        <w:rPr>
          <w:rFonts w:asciiTheme="minorHAnsi" w:hAnsiTheme="minorHAnsi" w:cs="Arial"/>
          <w:b/>
          <w:iCs/>
          <w:sz w:val="32"/>
          <w:szCs w:val="32"/>
        </w:rPr>
        <w:t xml:space="preserve">, </w:t>
      </w:r>
      <w:r w:rsidRPr="00E55FC9">
        <w:rPr>
          <w:rFonts w:asciiTheme="minorHAnsi" w:hAnsiTheme="minorHAnsi" w:cs="Arial"/>
          <w:b/>
          <w:iCs/>
          <w:sz w:val="32"/>
          <w:szCs w:val="32"/>
        </w:rPr>
        <w:t xml:space="preserve">CURS  </w:t>
      </w:r>
      <w:r w:rsidR="00F12EE8">
        <w:rPr>
          <w:rFonts w:asciiTheme="minorHAnsi" w:hAnsiTheme="minorHAnsi" w:cs="Arial"/>
          <w:b/>
          <w:iCs/>
          <w:sz w:val="32"/>
          <w:szCs w:val="32"/>
        </w:rPr>
        <w:t>2015/2016</w:t>
      </w:r>
    </w:p>
    <w:p w:rsidR="00E55FC9" w:rsidRPr="00E55FC9" w:rsidRDefault="00E55FC9" w:rsidP="00452D0C">
      <w:pPr>
        <w:pStyle w:val="Normal00"/>
        <w:spacing w:after="0" w:line="240" w:lineRule="exact"/>
        <w:jc w:val="center"/>
        <w:rPr>
          <w:rFonts w:asciiTheme="minorHAnsi" w:hAnsiTheme="minorHAnsi" w:cs="Arial"/>
          <w:b/>
          <w:iCs/>
          <w:sz w:val="24"/>
          <w:szCs w:val="32"/>
        </w:rPr>
      </w:pPr>
      <w:r w:rsidRPr="00E55FC9">
        <w:rPr>
          <w:rFonts w:asciiTheme="minorHAnsi" w:hAnsiTheme="minorHAnsi" w:cs="Arial"/>
          <w:b/>
          <w:iCs/>
          <w:sz w:val="24"/>
          <w:szCs w:val="32"/>
        </w:rPr>
        <w:t>INFORMACIÓ PER A LES FAMÍLIES</w:t>
      </w:r>
    </w:p>
    <w:p w:rsidR="00C91E56" w:rsidRPr="00A24CE9" w:rsidRDefault="00C91E56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b/>
          <w:iCs/>
          <w:u w:val="single"/>
        </w:rPr>
      </w:pPr>
    </w:p>
    <w:p w:rsidR="00452D0C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b/>
          <w:iCs/>
          <w:u w:val="single"/>
        </w:rPr>
      </w:pPr>
      <w:r w:rsidRPr="00A24CE9">
        <w:rPr>
          <w:rFonts w:asciiTheme="minorHAnsi" w:hAnsiTheme="minorHAnsi" w:cs="Arial"/>
          <w:b/>
          <w:iCs/>
          <w:u w:val="single"/>
        </w:rPr>
        <w:t>BENEFICIARIS I REQUISITS</w:t>
      </w:r>
    </w:p>
    <w:p w:rsidR="00E55FC9" w:rsidRPr="00A24CE9" w:rsidRDefault="00E55FC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b/>
          <w:iCs/>
          <w:u w:val="single"/>
        </w:rPr>
      </w:pPr>
    </w:p>
    <w:p w:rsidR="00C91E56" w:rsidRPr="00A24CE9" w:rsidRDefault="000207FF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 xml:space="preserve">Podrà </w:t>
      </w:r>
      <w:proofErr w:type="spellStart"/>
      <w:r w:rsidRPr="00A24CE9">
        <w:rPr>
          <w:rFonts w:asciiTheme="minorHAnsi" w:hAnsiTheme="minorHAnsi" w:cs="Arial"/>
          <w:iCs/>
        </w:rPr>
        <w:t>sol.licitar</w:t>
      </w:r>
      <w:proofErr w:type="spellEnd"/>
      <w:r w:rsidRPr="00A24CE9">
        <w:rPr>
          <w:rFonts w:asciiTheme="minorHAnsi" w:hAnsiTheme="minorHAnsi" w:cs="Arial"/>
          <w:iCs/>
        </w:rPr>
        <w:t xml:space="preserve"> l’ajut de menjador escolar l’alumnat matriculat en un centre sostingut amb fons públics de Catalunya, </w:t>
      </w:r>
      <w:r w:rsidR="00452D0C" w:rsidRPr="00A24CE9">
        <w:rPr>
          <w:rFonts w:asciiTheme="minorHAnsi" w:hAnsiTheme="minorHAnsi" w:cs="Arial"/>
          <w:iCs/>
        </w:rPr>
        <w:t>que cursin segon cicle d’educació infantil (EI), educació primària (EP), i educació secundària obligatòria (ESO)</w:t>
      </w:r>
      <w:r w:rsidR="00C91E56" w:rsidRPr="00A24CE9">
        <w:rPr>
          <w:rFonts w:asciiTheme="minorHAnsi" w:hAnsiTheme="minorHAnsi" w:cs="Arial"/>
          <w:iCs/>
        </w:rPr>
        <w:t>.</w:t>
      </w:r>
    </w:p>
    <w:p w:rsidR="00452D0C" w:rsidRPr="00A24CE9" w:rsidRDefault="00452D0C" w:rsidP="00452D0C">
      <w:pPr>
        <w:pStyle w:val="NormalWeb"/>
        <w:spacing w:before="0" w:beforeAutospacing="0" w:after="0" w:line="240" w:lineRule="exact"/>
        <w:jc w:val="both"/>
        <w:outlineLvl w:val="0"/>
        <w:rPr>
          <w:rFonts w:asciiTheme="minorHAnsi" w:hAnsiTheme="minorHAnsi" w:cs="Arial"/>
          <w:iCs/>
          <w:sz w:val="22"/>
          <w:szCs w:val="22"/>
        </w:rPr>
      </w:pPr>
      <w:r w:rsidRPr="00A24CE9">
        <w:rPr>
          <w:rFonts w:asciiTheme="minorHAnsi" w:hAnsiTheme="minorHAnsi" w:cs="Arial"/>
          <w:iCs/>
          <w:sz w:val="22"/>
          <w:szCs w:val="22"/>
        </w:rPr>
        <w:t xml:space="preserve">No superar el </w:t>
      </w:r>
      <w:proofErr w:type="spellStart"/>
      <w:r w:rsidRPr="00A24CE9">
        <w:rPr>
          <w:rFonts w:asciiTheme="minorHAnsi" w:hAnsiTheme="minorHAnsi" w:cs="Arial"/>
          <w:iCs/>
          <w:sz w:val="22"/>
          <w:szCs w:val="22"/>
        </w:rPr>
        <w:t>següent</w:t>
      </w:r>
      <w:proofErr w:type="spellEnd"/>
      <w:r w:rsidRPr="00A24CE9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A24CE9">
        <w:rPr>
          <w:rFonts w:asciiTheme="minorHAnsi" w:hAnsiTheme="minorHAnsi" w:cs="Arial"/>
          <w:iCs/>
          <w:sz w:val="22"/>
          <w:szCs w:val="22"/>
        </w:rPr>
        <w:t>nivell</w:t>
      </w:r>
      <w:proofErr w:type="spellEnd"/>
      <w:r w:rsidRPr="00A24CE9">
        <w:rPr>
          <w:rFonts w:asciiTheme="minorHAnsi" w:hAnsiTheme="minorHAnsi" w:cs="Arial"/>
          <w:iCs/>
          <w:sz w:val="22"/>
          <w:szCs w:val="22"/>
        </w:rPr>
        <w:t xml:space="preserve"> de renda, tenint en compte el nombre de membres computables de la unitat familiar.</w:t>
      </w:r>
    </w:p>
    <w:p w:rsidR="00452D0C" w:rsidRPr="00A24CE9" w:rsidRDefault="00452D0C" w:rsidP="00452D0C">
      <w:pPr>
        <w:pStyle w:val="NormalWeb"/>
        <w:spacing w:before="0" w:beforeAutospacing="0" w:after="0" w:line="240" w:lineRule="exact"/>
        <w:ind w:left="708"/>
        <w:jc w:val="both"/>
        <w:outlineLvl w:val="0"/>
        <w:rPr>
          <w:rFonts w:asciiTheme="minorHAnsi" w:hAnsiTheme="minorHAnsi" w:cs="Arial"/>
          <w:bCs/>
          <w:color w:val="000000"/>
          <w:sz w:val="22"/>
          <w:szCs w:val="22"/>
          <w:lang w:val="ca-ES"/>
        </w:rPr>
      </w:pPr>
      <w:r w:rsidRPr="00A24CE9">
        <w:rPr>
          <w:rFonts w:asciiTheme="minorHAnsi" w:hAnsiTheme="minorHAnsi" w:cs="Arial"/>
          <w:bCs/>
          <w:color w:val="000000"/>
          <w:sz w:val="22"/>
          <w:szCs w:val="22"/>
          <w:lang w:val="ca-ES"/>
        </w:rPr>
        <w:t xml:space="preserve"> (1,5 * IRSC + (1.500 € * (MUF-1)), </w:t>
      </w:r>
    </w:p>
    <w:p w:rsidR="00452D0C" w:rsidRPr="00A24CE9" w:rsidRDefault="00452D0C" w:rsidP="00452D0C">
      <w:pPr>
        <w:pStyle w:val="NormalWeb"/>
        <w:spacing w:before="0" w:beforeAutospacing="0" w:after="0" w:line="240" w:lineRule="exact"/>
        <w:ind w:left="708"/>
        <w:jc w:val="both"/>
        <w:outlineLvl w:val="0"/>
        <w:rPr>
          <w:rFonts w:asciiTheme="minorHAnsi" w:hAnsiTheme="minorHAnsi" w:cs="Arial"/>
          <w:color w:val="000000"/>
          <w:sz w:val="22"/>
          <w:szCs w:val="22"/>
          <w:lang w:val="ca-ES"/>
        </w:rPr>
      </w:pPr>
      <w:r w:rsidRPr="00A24CE9">
        <w:rPr>
          <w:rFonts w:asciiTheme="minorHAnsi" w:hAnsiTheme="minorHAnsi" w:cs="Arial"/>
          <w:bCs/>
          <w:color w:val="000000"/>
          <w:sz w:val="22"/>
          <w:szCs w:val="22"/>
          <w:lang w:val="ca-ES"/>
        </w:rPr>
        <w:t>IRSC</w:t>
      </w:r>
      <w:r w:rsidRPr="00A24CE9">
        <w:rPr>
          <w:rFonts w:asciiTheme="minorHAnsi" w:hAnsiTheme="minorHAnsi" w:cs="Arial"/>
          <w:b/>
          <w:bCs/>
          <w:color w:val="000000"/>
          <w:sz w:val="22"/>
          <w:szCs w:val="22"/>
          <w:lang w:val="ca-ES"/>
        </w:rPr>
        <w:t xml:space="preserve"> </w:t>
      </w:r>
      <w:r w:rsidRPr="00A24CE9">
        <w:rPr>
          <w:rFonts w:asciiTheme="minorHAnsi" w:hAnsiTheme="minorHAnsi" w:cs="Arial"/>
          <w:bCs/>
          <w:color w:val="000000"/>
          <w:sz w:val="22"/>
          <w:szCs w:val="22"/>
          <w:lang w:val="ca-ES"/>
        </w:rPr>
        <w:t xml:space="preserve">= Índex de Renda de Suficiència de Catalunya = </w:t>
      </w:r>
      <w:r w:rsidRPr="00A24CE9">
        <w:rPr>
          <w:rFonts w:asciiTheme="minorHAnsi" w:hAnsiTheme="minorHAnsi" w:cs="Arial"/>
          <w:color w:val="000000"/>
          <w:sz w:val="22"/>
          <w:szCs w:val="22"/>
          <w:lang w:val="ca-ES"/>
        </w:rPr>
        <w:t>(7.967,73 €)</w:t>
      </w:r>
    </w:p>
    <w:p w:rsidR="00452D0C" w:rsidRPr="00A24CE9" w:rsidRDefault="00452D0C" w:rsidP="00452D0C">
      <w:pPr>
        <w:pStyle w:val="NormalWeb"/>
        <w:spacing w:before="0" w:beforeAutospacing="0" w:after="0" w:line="240" w:lineRule="exact"/>
        <w:ind w:left="708"/>
        <w:jc w:val="both"/>
        <w:outlineLvl w:val="0"/>
        <w:rPr>
          <w:rFonts w:asciiTheme="minorHAnsi" w:hAnsiTheme="minorHAnsi" w:cs="Arial"/>
          <w:bCs/>
          <w:color w:val="000000"/>
          <w:sz w:val="22"/>
          <w:szCs w:val="22"/>
          <w:lang w:val="ca-ES"/>
        </w:rPr>
      </w:pPr>
      <w:r w:rsidRPr="00A24CE9">
        <w:rPr>
          <w:rFonts w:asciiTheme="minorHAnsi" w:hAnsiTheme="minorHAnsi" w:cs="Arial"/>
          <w:bCs/>
          <w:color w:val="000000"/>
          <w:sz w:val="22"/>
          <w:szCs w:val="22"/>
          <w:lang w:val="ca-ES"/>
        </w:rPr>
        <w:t>MUF= Membres de la Unitat Familiar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907"/>
      </w:tblGrid>
      <w:tr w:rsidR="00452D0C" w:rsidRPr="00A24CE9" w:rsidTr="00C13EA2">
        <w:trPr>
          <w:jc w:val="center"/>
        </w:trPr>
        <w:tc>
          <w:tcPr>
            <w:tcW w:w="3267" w:type="dxa"/>
            <w:shd w:val="pct25" w:color="auto" w:fill="auto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a-ES"/>
              </w:rPr>
              <w:t>Membres unitat familiar</w:t>
            </w:r>
          </w:p>
        </w:tc>
        <w:tc>
          <w:tcPr>
            <w:tcW w:w="1907" w:type="dxa"/>
            <w:shd w:val="pct25" w:color="auto" w:fill="auto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a-ES"/>
              </w:rPr>
              <w:t>Renda límit</w:t>
            </w:r>
          </w:p>
        </w:tc>
      </w:tr>
      <w:tr w:rsidR="00452D0C" w:rsidRPr="00A24CE9" w:rsidTr="00C13EA2">
        <w:trPr>
          <w:jc w:val="center"/>
        </w:trPr>
        <w:tc>
          <w:tcPr>
            <w:tcW w:w="326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2</w:t>
            </w:r>
          </w:p>
        </w:tc>
        <w:tc>
          <w:tcPr>
            <w:tcW w:w="190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13.451,59 €</w:t>
            </w:r>
          </w:p>
        </w:tc>
      </w:tr>
      <w:tr w:rsidR="00452D0C" w:rsidRPr="00A24CE9" w:rsidTr="00C13EA2">
        <w:trPr>
          <w:jc w:val="center"/>
        </w:trPr>
        <w:tc>
          <w:tcPr>
            <w:tcW w:w="326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3</w:t>
            </w:r>
          </w:p>
        </w:tc>
        <w:tc>
          <w:tcPr>
            <w:tcW w:w="190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14.951,59 €</w:t>
            </w:r>
          </w:p>
        </w:tc>
      </w:tr>
      <w:tr w:rsidR="00452D0C" w:rsidRPr="00A24CE9" w:rsidTr="00C13EA2">
        <w:trPr>
          <w:jc w:val="center"/>
        </w:trPr>
        <w:tc>
          <w:tcPr>
            <w:tcW w:w="326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4</w:t>
            </w:r>
          </w:p>
        </w:tc>
        <w:tc>
          <w:tcPr>
            <w:tcW w:w="190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16.451,59 €</w:t>
            </w:r>
          </w:p>
        </w:tc>
      </w:tr>
      <w:tr w:rsidR="00452D0C" w:rsidRPr="00A24CE9" w:rsidTr="00C13EA2">
        <w:trPr>
          <w:jc w:val="center"/>
        </w:trPr>
        <w:tc>
          <w:tcPr>
            <w:tcW w:w="326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5</w:t>
            </w:r>
          </w:p>
        </w:tc>
        <w:tc>
          <w:tcPr>
            <w:tcW w:w="190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17.951,59 €</w:t>
            </w:r>
          </w:p>
        </w:tc>
      </w:tr>
      <w:tr w:rsidR="00452D0C" w:rsidRPr="00A24CE9" w:rsidTr="00C13EA2">
        <w:trPr>
          <w:jc w:val="center"/>
        </w:trPr>
        <w:tc>
          <w:tcPr>
            <w:tcW w:w="326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6</w:t>
            </w:r>
          </w:p>
        </w:tc>
        <w:tc>
          <w:tcPr>
            <w:tcW w:w="190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19.451,59 €</w:t>
            </w:r>
          </w:p>
        </w:tc>
      </w:tr>
      <w:tr w:rsidR="00452D0C" w:rsidRPr="00A24CE9" w:rsidTr="00C13EA2">
        <w:trPr>
          <w:jc w:val="center"/>
        </w:trPr>
        <w:tc>
          <w:tcPr>
            <w:tcW w:w="326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7</w:t>
            </w:r>
          </w:p>
        </w:tc>
        <w:tc>
          <w:tcPr>
            <w:tcW w:w="190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20.951,59 €</w:t>
            </w:r>
          </w:p>
        </w:tc>
      </w:tr>
      <w:tr w:rsidR="00452D0C" w:rsidRPr="00A24CE9" w:rsidTr="00C13EA2">
        <w:trPr>
          <w:jc w:val="center"/>
        </w:trPr>
        <w:tc>
          <w:tcPr>
            <w:tcW w:w="326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8</w:t>
            </w:r>
          </w:p>
        </w:tc>
        <w:tc>
          <w:tcPr>
            <w:tcW w:w="1907" w:type="dxa"/>
          </w:tcPr>
          <w:p w:rsidR="00452D0C" w:rsidRPr="00A24CE9" w:rsidRDefault="00452D0C" w:rsidP="00452D0C">
            <w:pPr>
              <w:pStyle w:val="NormalWeb"/>
              <w:spacing w:before="0" w:beforeAutospacing="0" w:after="0" w:line="240" w:lineRule="exact"/>
              <w:jc w:val="center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</w:pPr>
            <w:r w:rsidRPr="00A24CE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ca-ES"/>
              </w:rPr>
              <w:t>22.451,59 €</w:t>
            </w:r>
          </w:p>
        </w:tc>
      </w:tr>
    </w:tbl>
    <w:p w:rsidR="0011486C" w:rsidRPr="00A24CE9" w:rsidRDefault="0011486C" w:rsidP="00452D0C">
      <w:pPr>
        <w:spacing w:after="0" w:line="240" w:lineRule="exact"/>
        <w:jc w:val="both"/>
        <w:rPr>
          <w:iCs/>
        </w:rPr>
      </w:pPr>
    </w:p>
    <w:p w:rsidR="00C91E56" w:rsidRPr="00A24CE9" w:rsidRDefault="00C91E56" w:rsidP="00C91E56">
      <w:pPr>
        <w:spacing w:after="0" w:line="240" w:lineRule="exact"/>
        <w:jc w:val="both"/>
        <w:rPr>
          <w:iCs/>
        </w:rPr>
      </w:pPr>
      <w:r w:rsidRPr="00A24CE9">
        <w:rPr>
          <w:iCs/>
        </w:rPr>
        <w:t xml:space="preserve">El </w:t>
      </w:r>
      <w:r w:rsidR="00452D0C" w:rsidRPr="00A24CE9">
        <w:rPr>
          <w:iCs/>
        </w:rPr>
        <w:t>llindar de volum de negoci</w:t>
      </w:r>
      <w:r w:rsidRPr="00A24CE9">
        <w:rPr>
          <w:iCs/>
        </w:rPr>
        <w:t xml:space="preserve">, no superarà els </w:t>
      </w:r>
      <w:r w:rsidR="00452D0C" w:rsidRPr="00A24CE9">
        <w:rPr>
          <w:iCs/>
        </w:rPr>
        <w:t>155.000 €</w:t>
      </w:r>
      <w:r w:rsidRPr="00A24CE9">
        <w:rPr>
          <w:iCs/>
        </w:rPr>
        <w:t>.</w:t>
      </w:r>
    </w:p>
    <w:p w:rsidR="00C91E56" w:rsidRPr="00A24CE9" w:rsidRDefault="00452D0C" w:rsidP="00C91E56">
      <w:pPr>
        <w:spacing w:after="0" w:line="240" w:lineRule="exact"/>
        <w:jc w:val="both"/>
        <w:rPr>
          <w:rFonts w:cs="Arial"/>
          <w:iCs/>
        </w:rPr>
      </w:pPr>
      <w:r w:rsidRPr="00A24CE9">
        <w:rPr>
          <w:rFonts w:cs="Arial"/>
          <w:iCs/>
        </w:rPr>
        <w:t>No superar  el llindar de rendiments patrimonials</w:t>
      </w:r>
      <w:r w:rsidR="00C91E56" w:rsidRPr="00A24CE9">
        <w:rPr>
          <w:rFonts w:cs="Arial"/>
          <w:iCs/>
        </w:rPr>
        <w:t xml:space="preserve"> en 1.700.- euros.</w:t>
      </w:r>
    </w:p>
    <w:p w:rsidR="004C583E" w:rsidRPr="00A24CE9" w:rsidRDefault="00C91E56" w:rsidP="00C91E56">
      <w:pPr>
        <w:spacing w:after="0" w:line="240" w:lineRule="exact"/>
        <w:jc w:val="both"/>
        <w:rPr>
          <w:iCs/>
        </w:rPr>
      </w:pPr>
      <w:r w:rsidRPr="00A24CE9">
        <w:rPr>
          <w:iCs/>
        </w:rPr>
        <w:t xml:space="preserve">El </w:t>
      </w:r>
      <w:r w:rsidR="00FB7778" w:rsidRPr="00A24CE9">
        <w:rPr>
          <w:iCs/>
        </w:rPr>
        <w:t>valors ca</w:t>
      </w:r>
      <w:r w:rsidRPr="00A24CE9">
        <w:rPr>
          <w:iCs/>
        </w:rPr>
        <w:t>dastrals de les finques urbanes</w:t>
      </w:r>
      <w:r w:rsidR="004C583E" w:rsidRPr="00A24CE9">
        <w:rPr>
          <w:iCs/>
        </w:rPr>
        <w:t xml:space="preserve">, exclòs l’habitatge habitual, no superar els 42.900,00.- </w:t>
      </w:r>
      <w:r w:rsidRPr="00A24CE9">
        <w:rPr>
          <w:iCs/>
        </w:rPr>
        <w:t>€</w:t>
      </w:r>
    </w:p>
    <w:p w:rsidR="00C91E56" w:rsidRPr="00A24CE9" w:rsidRDefault="00C91E56" w:rsidP="00452D0C">
      <w:pPr>
        <w:spacing w:after="0" w:line="240" w:lineRule="exact"/>
        <w:jc w:val="both"/>
        <w:rPr>
          <w:iCs/>
        </w:rPr>
      </w:pPr>
      <w:r w:rsidRPr="00A24CE9">
        <w:rPr>
          <w:iCs/>
        </w:rPr>
        <w:t>E</w:t>
      </w:r>
      <w:r w:rsidR="005646C1" w:rsidRPr="00A24CE9">
        <w:rPr>
          <w:iCs/>
        </w:rPr>
        <w:t xml:space="preserve">ls valors cadastrals de les finques </w:t>
      </w:r>
      <w:r w:rsidR="00C13171">
        <w:rPr>
          <w:iCs/>
        </w:rPr>
        <w:t xml:space="preserve">rústiques </w:t>
      </w:r>
      <w:r w:rsidR="005646C1" w:rsidRPr="00A24CE9">
        <w:rPr>
          <w:iCs/>
        </w:rPr>
        <w:t>no pot superar la quantitat de 13.130,00.-e</w:t>
      </w:r>
      <w:r w:rsidRPr="00A24CE9">
        <w:rPr>
          <w:iCs/>
        </w:rPr>
        <w:t>.</w:t>
      </w:r>
    </w:p>
    <w:p w:rsidR="00A24CE9" w:rsidRPr="00A24CE9" w:rsidRDefault="00A24CE9" w:rsidP="00452D0C">
      <w:pPr>
        <w:pStyle w:val="Normal00"/>
        <w:spacing w:after="0" w:line="240" w:lineRule="exact"/>
        <w:rPr>
          <w:rFonts w:asciiTheme="minorHAnsi" w:hAnsiTheme="minorHAnsi" w:cs="Arial"/>
          <w:b/>
          <w:iCs/>
          <w:u w:val="single"/>
        </w:rPr>
      </w:pPr>
    </w:p>
    <w:p w:rsidR="00410569" w:rsidRDefault="00A24CE9" w:rsidP="00452D0C">
      <w:pPr>
        <w:pStyle w:val="Normal00"/>
        <w:spacing w:after="0" w:line="240" w:lineRule="exact"/>
        <w:rPr>
          <w:rFonts w:asciiTheme="minorHAnsi" w:hAnsiTheme="minorHAnsi" w:cs="Arial"/>
          <w:b/>
          <w:iCs/>
          <w:u w:val="single"/>
        </w:rPr>
      </w:pPr>
      <w:r w:rsidRPr="00A24CE9">
        <w:rPr>
          <w:rFonts w:asciiTheme="minorHAnsi" w:hAnsiTheme="minorHAnsi" w:cs="Arial"/>
          <w:b/>
          <w:iCs/>
          <w:u w:val="single"/>
        </w:rPr>
        <w:t xml:space="preserve">IMPORTS DELS </w:t>
      </w:r>
      <w:proofErr w:type="spellStart"/>
      <w:r w:rsidRPr="00A24CE9">
        <w:rPr>
          <w:rFonts w:asciiTheme="minorHAnsi" w:hAnsiTheme="minorHAnsi" w:cs="Arial"/>
          <w:b/>
          <w:iCs/>
          <w:u w:val="single"/>
        </w:rPr>
        <w:t>AJUTs</w:t>
      </w:r>
      <w:proofErr w:type="spellEnd"/>
    </w:p>
    <w:p w:rsidR="00E55FC9" w:rsidRPr="00A24CE9" w:rsidRDefault="00E55FC9" w:rsidP="00452D0C">
      <w:pPr>
        <w:pStyle w:val="Normal00"/>
        <w:spacing w:after="0" w:line="240" w:lineRule="exact"/>
        <w:rPr>
          <w:rFonts w:asciiTheme="minorHAnsi" w:hAnsiTheme="minorHAnsi" w:cs="Arial"/>
          <w:iCs/>
        </w:rPr>
      </w:pPr>
    </w:p>
    <w:p w:rsidR="00410569" w:rsidRPr="00A24CE9" w:rsidRDefault="00410569" w:rsidP="00410569">
      <w:pPr>
        <w:tabs>
          <w:tab w:val="left" w:pos="5103"/>
        </w:tabs>
        <w:spacing w:after="0" w:line="240" w:lineRule="exact"/>
        <w:jc w:val="both"/>
        <w:rPr>
          <w:b/>
          <w:bCs/>
          <w:color w:val="000000"/>
        </w:rPr>
      </w:pPr>
      <w:r w:rsidRPr="00A24CE9">
        <w:rPr>
          <w:b/>
          <w:bCs/>
          <w:color w:val="000000"/>
        </w:rPr>
        <w:t>a.-.</w:t>
      </w:r>
      <w:r w:rsidR="00483F29" w:rsidRPr="00A24CE9">
        <w:rPr>
          <w:b/>
          <w:bCs/>
          <w:color w:val="000000"/>
        </w:rPr>
        <w:t xml:space="preserve">Llindar de renda 1.- </w:t>
      </w:r>
      <w:r w:rsidRPr="00A24CE9">
        <w:rPr>
          <w:b/>
          <w:bCs/>
          <w:color w:val="000000"/>
        </w:rPr>
        <w:t xml:space="preserve"> Ajuts del 50%</w:t>
      </w:r>
      <w:r w:rsidR="00A24CE9" w:rsidRPr="00A24CE9">
        <w:rPr>
          <w:b/>
          <w:bCs/>
          <w:color w:val="000000"/>
        </w:rPr>
        <w:t xml:space="preserve"> (</w:t>
      </w:r>
      <w:r w:rsidRPr="00A24CE9">
        <w:t>com a mínim</w:t>
      </w:r>
      <w:r w:rsidR="008127AB" w:rsidRPr="00A24CE9">
        <w:t>,</w:t>
      </w:r>
      <w:r w:rsidRPr="00A24CE9">
        <w:t xml:space="preserve"> si la renda familiar</w:t>
      </w:r>
      <w:r w:rsidRPr="00A24CE9">
        <w:rPr>
          <w:color w:val="000000"/>
        </w:rPr>
        <w:t xml:space="preserve"> no supera </w:t>
      </w:r>
      <w:r w:rsidR="00A24CE9" w:rsidRPr="00A24CE9">
        <w:rPr>
          <w:color w:val="000000"/>
        </w:rPr>
        <w:t>:</w:t>
      </w:r>
      <w:r w:rsidRPr="00A24CE9">
        <w:rPr>
          <w:color w:val="000000"/>
        </w:rPr>
        <w:t xml:space="preserve"> </w:t>
      </w:r>
      <w:r w:rsidRPr="00A24CE9">
        <w:rPr>
          <w:b/>
          <w:bCs/>
          <w:color w:val="000000"/>
        </w:rPr>
        <w:t>IRSC + (1.000 € * (MUF-1))</w:t>
      </w:r>
    </w:p>
    <w:p w:rsidR="00483F29" w:rsidRPr="00A24CE9" w:rsidRDefault="00410569" w:rsidP="00A24CE9">
      <w:pPr>
        <w:tabs>
          <w:tab w:val="left" w:pos="5103"/>
        </w:tabs>
        <w:spacing w:after="0" w:line="240" w:lineRule="exact"/>
        <w:jc w:val="both"/>
        <w:rPr>
          <w:bCs/>
          <w:color w:val="000000"/>
          <w:u w:val="single"/>
        </w:rPr>
      </w:pPr>
      <w:r w:rsidRPr="00A24CE9">
        <w:rPr>
          <w:b/>
          <w:bCs/>
          <w:color w:val="000000"/>
        </w:rPr>
        <w:t xml:space="preserve">B . </w:t>
      </w:r>
      <w:r w:rsidR="00483F29" w:rsidRPr="00A24CE9">
        <w:rPr>
          <w:b/>
          <w:bCs/>
          <w:color w:val="000000"/>
        </w:rPr>
        <w:t xml:space="preserve">Llindars de renda 2.- </w:t>
      </w:r>
      <w:r w:rsidRPr="00A24CE9">
        <w:rPr>
          <w:b/>
          <w:bCs/>
          <w:color w:val="000000"/>
        </w:rPr>
        <w:t>Ajuts del 100%</w:t>
      </w:r>
      <w:r w:rsidR="00483F29" w:rsidRPr="00A24CE9">
        <w:rPr>
          <w:color w:val="000000"/>
        </w:rPr>
        <w:t xml:space="preserve">, si la renda familiar anual no supera el llindar de renda, calculada d’acord amb: </w:t>
      </w:r>
      <w:r w:rsidR="00483F29" w:rsidRPr="00A24CE9">
        <w:rPr>
          <w:bCs/>
          <w:color w:val="000000"/>
        </w:rPr>
        <w:t>60% IRSC +(1.000 € * (MUF-1))</w:t>
      </w:r>
      <w:r w:rsidR="00483F29" w:rsidRPr="00A24CE9">
        <w:rPr>
          <w:color w:val="000000"/>
        </w:rPr>
        <w:t xml:space="preserve">  </w:t>
      </w:r>
      <w:r w:rsidR="00483F29" w:rsidRPr="00A24CE9">
        <w:rPr>
          <w:bCs/>
          <w:color w:val="000000"/>
        </w:rPr>
        <w:t>i s’assoleix una puntuació igual o super</w:t>
      </w:r>
      <w:r w:rsidR="00A24CE9" w:rsidRPr="00A24CE9">
        <w:rPr>
          <w:bCs/>
          <w:color w:val="000000"/>
        </w:rPr>
        <w:t>ior a 15 punts entre altres circumstàncies socials</w:t>
      </w:r>
    </w:p>
    <w:p w:rsidR="00DC645B" w:rsidRPr="00A24CE9" w:rsidRDefault="00DC645B" w:rsidP="00452D0C">
      <w:pPr>
        <w:pStyle w:val="Normal00"/>
        <w:spacing w:after="0" w:line="240" w:lineRule="exact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b/>
          <w:iCs/>
        </w:rPr>
        <w:t>c.- llindar de renda 3.-</w:t>
      </w:r>
      <w:r w:rsidR="008127AB" w:rsidRPr="00A24CE9">
        <w:rPr>
          <w:rFonts w:asciiTheme="minorHAnsi" w:hAnsiTheme="minorHAnsi" w:cs="Arial"/>
          <w:iCs/>
        </w:rPr>
        <w:t>La resta d’ajuts que no superin el llindar de Renda familiar límit (establerta a la base 4.1), s’ordenaran en funció de la puntuació obtinguda en els apartats a, b i c  de l’esmentada base 4</w:t>
      </w:r>
      <w:r w:rsidRPr="00A24CE9">
        <w:rPr>
          <w:rFonts w:asciiTheme="minorHAnsi" w:hAnsiTheme="minorHAnsi" w:cs="Arial"/>
          <w:iCs/>
        </w:rPr>
        <w:t xml:space="preserve">                                                                                                                                                                            </w:t>
      </w: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b/>
          <w:iCs/>
          <w:u w:val="single"/>
        </w:rPr>
      </w:pPr>
    </w:p>
    <w:p w:rsidR="00452D0C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b/>
          <w:iCs/>
          <w:u w:val="single"/>
        </w:rPr>
      </w:pPr>
      <w:r w:rsidRPr="00A24CE9">
        <w:rPr>
          <w:rFonts w:asciiTheme="minorHAnsi" w:hAnsiTheme="minorHAnsi" w:cs="Arial"/>
          <w:b/>
          <w:iCs/>
          <w:u w:val="single"/>
        </w:rPr>
        <w:t>TRAMITACIÓ DE LES SOL.LICITUDS</w:t>
      </w:r>
    </w:p>
    <w:p w:rsidR="00E55FC9" w:rsidRPr="00A24CE9" w:rsidRDefault="00E55FC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b/>
          <w:iCs/>
          <w:u w:val="single"/>
        </w:rPr>
      </w:pPr>
    </w:p>
    <w:p w:rsidR="00A24CE9" w:rsidRPr="00A24CE9" w:rsidRDefault="00452D0C" w:rsidP="00A24CE9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 xml:space="preserve">Les sol·licituds individuals les presentaran les famílies a la direcció del centre escolar on cursin els estudis indicats, en un imprès normalitzat, facilitat pel propi centre o pel Consell Comarcal. (web). </w:t>
      </w:r>
      <w:r w:rsidR="00A24CE9" w:rsidRPr="00A24CE9">
        <w:rPr>
          <w:rFonts w:asciiTheme="minorHAnsi" w:hAnsiTheme="minorHAnsi" w:cs="Arial"/>
          <w:iCs/>
        </w:rPr>
        <w:t xml:space="preserve">El termini per tal que el centre traslladi les sol·licituds que li hagin presentat al Consell Comarcal del  Priorat,  </w:t>
      </w:r>
      <w:r w:rsidR="00A24CE9" w:rsidRPr="00A24CE9">
        <w:rPr>
          <w:rFonts w:asciiTheme="minorHAnsi" w:hAnsiTheme="minorHAnsi" w:cs="Arial"/>
          <w:b/>
          <w:iCs/>
        </w:rPr>
        <w:t>finalitza el 29 de maig de 2015.</w:t>
      </w:r>
    </w:p>
    <w:p w:rsidR="00A24CE9" w:rsidRPr="00A24CE9" w:rsidRDefault="00A24CE9" w:rsidP="00A24CE9">
      <w:pPr>
        <w:pStyle w:val="Normal00"/>
        <w:spacing w:after="0" w:line="240" w:lineRule="exact"/>
        <w:jc w:val="both"/>
        <w:rPr>
          <w:rFonts w:asciiTheme="minorHAnsi" w:hAnsiTheme="minorHAnsi" w:cs="Arial"/>
          <w:b/>
          <w:iCs/>
          <w:u w:val="single"/>
        </w:rPr>
      </w:pPr>
    </w:p>
    <w:p w:rsidR="00E55FC9" w:rsidRDefault="00A24CE9" w:rsidP="00A24CE9">
      <w:pPr>
        <w:pStyle w:val="Normal00"/>
        <w:spacing w:after="0" w:line="240" w:lineRule="exact"/>
        <w:jc w:val="both"/>
        <w:rPr>
          <w:rFonts w:asciiTheme="minorHAnsi" w:hAnsiTheme="minorHAnsi" w:cs="Arial"/>
          <w:b/>
          <w:iCs/>
        </w:rPr>
      </w:pPr>
      <w:r w:rsidRPr="00A24CE9">
        <w:rPr>
          <w:rFonts w:asciiTheme="minorHAnsi" w:hAnsiTheme="minorHAnsi" w:cs="Arial"/>
          <w:b/>
          <w:iCs/>
          <w:u w:val="single"/>
        </w:rPr>
        <w:t>COMUNICACIONS</w:t>
      </w:r>
      <w:r w:rsidRPr="00A24CE9">
        <w:rPr>
          <w:rFonts w:asciiTheme="minorHAnsi" w:hAnsiTheme="minorHAnsi" w:cs="Arial"/>
          <w:b/>
          <w:iCs/>
        </w:rPr>
        <w:t xml:space="preserve"> </w:t>
      </w:r>
    </w:p>
    <w:p w:rsidR="00A24CE9" w:rsidRPr="00A24CE9" w:rsidRDefault="00A24CE9" w:rsidP="00A24CE9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La Junta de Govern efectuarà la concessió o denegació dels ajuts sol·licitats. Les quals es notificaran a les famílies sol·licitants,  a la direcció dels centres i gestors dels menjadors.</w:t>
      </w:r>
    </w:p>
    <w:p w:rsidR="00E7065B" w:rsidRDefault="00A24CE9" w:rsidP="00A24CE9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 xml:space="preserve">Les </w:t>
      </w:r>
      <w:proofErr w:type="spellStart"/>
      <w:r w:rsidRPr="00A24CE9">
        <w:rPr>
          <w:rFonts w:asciiTheme="minorHAnsi" w:hAnsiTheme="minorHAnsi" w:cs="Arial"/>
          <w:iCs/>
        </w:rPr>
        <w:t>sol.licituds</w:t>
      </w:r>
      <w:proofErr w:type="spellEnd"/>
      <w:r w:rsidRPr="00A24CE9">
        <w:rPr>
          <w:rFonts w:asciiTheme="minorHAnsi" w:hAnsiTheme="minorHAnsi" w:cs="Arial"/>
          <w:iCs/>
        </w:rPr>
        <w:t xml:space="preserve"> incloses al llindar 3 d ela base c</w:t>
      </w:r>
      <w:r>
        <w:rPr>
          <w:rFonts w:asciiTheme="minorHAnsi" w:hAnsiTheme="minorHAnsi" w:cs="Arial"/>
          <w:iCs/>
        </w:rPr>
        <w:t>i</w:t>
      </w:r>
      <w:r w:rsidRPr="00A24CE9">
        <w:rPr>
          <w:rFonts w:asciiTheme="minorHAnsi" w:hAnsiTheme="minorHAnsi" w:cs="Arial"/>
          <w:iCs/>
        </w:rPr>
        <w:t xml:space="preserve">nquena, restaran en llista d’espera, i es resoldran en funció de la disponibilitat pressupostària, un cop ordenats </w:t>
      </w:r>
      <w:r w:rsidR="00E7065B">
        <w:rPr>
          <w:rFonts w:asciiTheme="minorHAnsi" w:hAnsiTheme="minorHAnsi" w:cs="Arial"/>
          <w:iCs/>
        </w:rPr>
        <w:t>de manera dec</w:t>
      </w:r>
      <w:r w:rsidRPr="00A24CE9">
        <w:rPr>
          <w:rFonts w:asciiTheme="minorHAnsi" w:hAnsiTheme="minorHAnsi" w:cs="Arial"/>
          <w:iCs/>
        </w:rPr>
        <w:t>reixen</w:t>
      </w:r>
      <w:r w:rsidR="00E7065B">
        <w:rPr>
          <w:rFonts w:asciiTheme="minorHAnsi" w:hAnsiTheme="minorHAnsi" w:cs="Arial"/>
          <w:iCs/>
        </w:rPr>
        <w:t>.</w:t>
      </w: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5651A9" w:rsidRDefault="005651A9" w:rsidP="005651A9">
      <w:pPr>
        <w:pStyle w:val="Normal00"/>
        <w:spacing w:after="0" w:line="240" w:lineRule="exact"/>
        <w:jc w:val="center"/>
        <w:rPr>
          <w:rFonts w:asciiTheme="minorHAnsi" w:hAnsiTheme="minorHAnsi" w:cs="Arial"/>
          <w:b/>
          <w:iCs/>
          <w:sz w:val="32"/>
        </w:rPr>
      </w:pPr>
      <w:r w:rsidRPr="005651A9">
        <w:rPr>
          <w:rFonts w:asciiTheme="minorHAnsi" w:hAnsiTheme="minorHAnsi" w:cs="Arial"/>
          <w:b/>
          <w:iCs/>
          <w:sz w:val="32"/>
        </w:rPr>
        <w:t>DOCUMENTACIÓ A PRESENTAR</w:t>
      </w: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A24CE9" w:rsidRPr="00A24CE9" w:rsidRDefault="00A24CE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452D0C" w:rsidRPr="005651A9" w:rsidRDefault="00452D0C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/>
          <w:iCs/>
          <w:sz w:val="24"/>
          <w:u w:val="single"/>
        </w:rPr>
      </w:pPr>
      <w:r w:rsidRPr="005651A9">
        <w:rPr>
          <w:rFonts w:asciiTheme="minorHAnsi" w:hAnsiTheme="minorHAnsi" w:cs="Arial"/>
          <w:i/>
          <w:iCs/>
          <w:sz w:val="24"/>
          <w:u w:val="single"/>
        </w:rPr>
        <w:t>Documentació obligatòria:</w:t>
      </w:r>
    </w:p>
    <w:p w:rsidR="00452D0C" w:rsidRPr="00A24CE9" w:rsidRDefault="00452D0C" w:rsidP="00452D0C">
      <w:pPr>
        <w:pStyle w:val="Normal00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 xml:space="preserve">Model normalitzat de sol.licitud , degudament complimentat, on </w:t>
      </w:r>
      <w:r w:rsidR="00651984" w:rsidRPr="00A24CE9">
        <w:rPr>
          <w:rFonts w:asciiTheme="minorHAnsi" w:hAnsiTheme="minorHAnsi" w:cs="Arial"/>
          <w:iCs/>
        </w:rPr>
        <w:t>s</w:t>
      </w:r>
      <w:r w:rsidRPr="00A24CE9">
        <w:rPr>
          <w:rFonts w:asciiTheme="minorHAnsi" w:hAnsiTheme="minorHAnsi" w:cs="Arial"/>
          <w:iCs/>
        </w:rPr>
        <w:t>ignaran tots els membres de la unitat familiar majors de 18 anys, indicant nom, cognoms i NIF/NIE.</w:t>
      </w:r>
    </w:p>
    <w:p w:rsidR="00452D0C" w:rsidRPr="00A24CE9" w:rsidRDefault="00452D0C" w:rsidP="00452D0C">
      <w:pPr>
        <w:pStyle w:val="Normal00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Dades relatives a la convivència: el Consell Comarcal obtindrà el volant de convivència  de l’EACAT, a traves de la Via Oberta.</w:t>
      </w:r>
    </w:p>
    <w:p w:rsidR="00452D0C" w:rsidRPr="00A24CE9" w:rsidRDefault="00452D0C" w:rsidP="00452D0C">
      <w:pPr>
        <w:pStyle w:val="Normal00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Fotocòpia del NIF/NIE de tots els membres de la unitat de convivència, o en els cas de no disposar-ne, el certificat de naixement o llibre de família. En el cas dels membres estrangers, la presentació del passaport n</w:t>
      </w:r>
      <w:r w:rsidR="00651984" w:rsidRPr="00A24CE9">
        <w:rPr>
          <w:rFonts w:asciiTheme="minorHAnsi" w:hAnsiTheme="minorHAnsi" w:cs="Arial"/>
          <w:iCs/>
        </w:rPr>
        <w:t>o</w:t>
      </w:r>
      <w:r w:rsidRPr="00A24CE9">
        <w:rPr>
          <w:rFonts w:asciiTheme="minorHAnsi" w:hAnsiTheme="minorHAnsi" w:cs="Arial"/>
          <w:iCs/>
        </w:rPr>
        <w:t xml:space="preserve"> serà vàlida a efectes de la valoració ordinària de la sol.licitud.</w:t>
      </w:r>
    </w:p>
    <w:p w:rsidR="00452D0C" w:rsidRPr="00A24CE9" w:rsidRDefault="00452D0C" w:rsidP="00452D0C">
      <w:pPr>
        <w:pStyle w:val="Normal00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Documentació acreditativa dels ingressos familiars de tots els membres de la unitat familiar. El Consell Comarcal obtindrà aquesta informació l’EACAT, a traves de la Via Oberta.</w:t>
      </w:r>
    </w:p>
    <w:p w:rsidR="00452D0C" w:rsidRPr="00A24CE9" w:rsidRDefault="00452D0C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En els casos que algun membre de la unitat familiar rebi qualsevol tipus d’ingrés corresponent a rendiments no contributius, caldrà aportar la documentació corresponent a l’exercici 2013, en funció de la font d’ingressos que es relaciona.</w:t>
      </w:r>
    </w:p>
    <w:p w:rsidR="00452D0C" w:rsidRPr="00A24CE9" w:rsidRDefault="00452D0C" w:rsidP="00452D0C">
      <w:pPr>
        <w:pStyle w:val="Normal00"/>
        <w:numPr>
          <w:ilvl w:val="0"/>
          <w:numId w:val="5"/>
        </w:numPr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informe de la vida laboral actualitzat, emès per la Seguretat Social.</w:t>
      </w:r>
    </w:p>
    <w:p w:rsidR="002E5E92" w:rsidRPr="00A24CE9" w:rsidRDefault="002E5E92" w:rsidP="00452D0C">
      <w:pPr>
        <w:pStyle w:val="Normal00"/>
        <w:numPr>
          <w:ilvl w:val="0"/>
          <w:numId w:val="5"/>
        </w:numPr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 xml:space="preserve">Certificat d’imputacions íntegres de l’exercici 2014, expedit per l’agència </w:t>
      </w:r>
      <w:proofErr w:type="spellStart"/>
      <w:r w:rsidRPr="00A24CE9">
        <w:rPr>
          <w:rFonts w:asciiTheme="minorHAnsi" w:hAnsiTheme="minorHAnsi" w:cs="Arial"/>
          <w:iCs/>
        </w:rPr>
        <w:t>tr</w:t>
      </w:r>
      <w:r w:rsidR="005651A9">
        <w:rPr>
          <w:rFonts w:asciiTheme="minorHAnsi" w:hAnsiTheme="minorHAnsi" w:cs="Arial"/>
          <w:iCs/>
        </w:rPr>
        <w:t>I</w:t>
      </w:r>
      <w:r w:rsidRPr="00A24CE9">
        <w:rPr>
          <w:rFonts w:asciiTheme="minorHAnsi" w:hAnsiTheme="minorHAnsi" w:cs="Arial"/>
          <w:iCs/>
        </w:rPr>
        <w:t>butària</w:t>
      </w:r>
      <w:proofErr w:type="spellEnd"/>
      <w:r w:rsidRPr="00A24CE9">
        <w:rPr>
          <w:rFonts w:asciiTheme="minorHAnsi" w:hAnsiTheme="minorHAnsi" w:cs="Arial"/>
          <w:iCs/>
        </w:rPr>
        <w:t>.</w:t>
      </w:r>
    </w:p>
    <w:p w:rsidR="00452D0C" w:rsidRPr="00A24CE9" w:rsidRDefault="00452D0C" w:rsidP="00452D0C">
      <w:pPr>
        <w:pStyle w:val="Normal00"/>
        <w:numPr>
          <w:ilvl w:val="0"/>
          <w:numId w:val="5"/>
        </w:numPr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les persones en situació d’atur: certificat de</w:t>
      </w:r>
      <w:r w:rsidR="00651984" w:rsidRPr="00A24CE9">
        <w:rPr>
          <w:rFonts w:asciiTheme="minorHAnsi" w:hAnsiTheme="minorHAnsi" w:cs="Arial"/>
          <w:iCs/>
        </w:rPr>
        <w:t>l l’oficina de Treball de la Generalitat (OTG</w:t>
      </w:r>
      <w:r w:rsidRPr="00A24CE9">
        <w:rPr>
          <w:rFonts w:asciiTheme="minorHAnsi" w:hAnsiTheme="minorHAnsi" w:cs="Arial"/>
          <w:iCs/>
        </w:rPr>
        <w:t>), en que consti si durant l’any 201</w:t>
      </w:r>
      <w:r w:rsidR="002E5E92" w:rsidRPr="00A24CE9">
        <w:rPr>
          <w:rFonts w:asciiTheme="minorHAnsi" w:hAnsiTheme="minorHAnsi" w:cs="Arial"/>
          <w:iCs/>
        </w:rPr>
        <w:t>4</w:t>
      </w:r>
      <w:r w:rsidRPr="00A24CE9">
        <w:rPr>
          <w:rFonts w:asciiTheme="minorHAnsi" w:hAnsiTheme="minorHAnsi" w:cs="Arial"/>
          <w:iCs/>
        </w:rPr>
        <w:t xml:space="preserve"> va percebre la prestació d’atur, i la seva quantia.</w:t>
      </w:r>
    </w:p>
    <w:p w:rsidR="00452D0C" w:rsidRPr="00A24CE9" w:rsidRDefault="00452D0C" w:rsidP="00452D0C">
      <w:pPr>
        <w:pStyle w:val="Normal00"/>
        <w:numPr>
          <w:ilvl w:val="0"/>
          <w:numId w:val="5"/>
        </w:numPr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les persones que percebin la Renda Mínima d’Inserció: certificat acreditatiu de l’import toral percebut durant l’any 201</w:t>
      </w:r>
      <w:r w:rsidR="002E5E92" w:rsidRPr="00A24CE9">
        <w:rPr>
          <w:rFonts w:asciiTheme="minorHAnsi" w:hAnsiTheme="minorHAnsi" w:cs="Arial"/>
          <w:iCs/>
        </w:rPr>
        <w:t>4</w:t>
      </w:r>
      <w:r w:rsidRPr="00A24CE9">
        <w:rPr>
          <w:rFonts w:asciiTheme="minorHAnsi" w:hAnsiTheme="minorHAnsi" w:cs="Arial"/>
          <w:iCs/>
        </w:rPr>
        <w:t>.</w:t>
      </w:r>
    </w:p>
    <w:p w:rsidR="00452D0C" w:rsidRPr="00A24CE9" w:rsidRDefault="00452D0C" w:rsidP="00452D0C">
      <w:pPr>
        <w:pStyle w:val="Normal00"/>
        <w:numPr>
          <w:ilvl w:val="0"/>
          <w:numId w:val="5"/>
        </w:numPr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els pensionistes: certificat acreditatiu de la percepció d’una pensió i de la seva quantia.</w:t>
      </w:r>
    </w:p>
    <w:p w:rsidR="00452D0C" w:rsidRDefault="00452D0C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En el cas que el Consell Comarcal ho cregui oportú , podrà requerir altra documentació necessària per a la valoració de la situació socioeconòmica de la unitat familiar.</w:t>
      </w:r>
    </w:p>
    <w:p w:rsidR="005651A9" w:rsidRPr="00A24CE9" w:rsidRDefault="005651A9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Cs/>
        </w:rPr>
      </w:pPr>
    </w:p>
    <w:p w:rsidR="00452D0C" w:rsidRPr="005651A9" w:rsidRDefault="00452D0C" w:rsidP="00452D0C">
      <w:pPr>
        <w:pStyle w:val="Normal00"/>
        <w:spacing w:after="0" w:line="240" w:lineRule="exact"/>
        <w:jc w:val="both"/>
        <w:rPr>
          <w:rFonts w:asciiTheme="minorHAnsi" w:hAnsiTheme="minorHAnsi" w:cs="Arial"/>
          <w:i/>
          <w:iCs/>
          <w:sz w:val="24"/>
          <w:u w:val="single"/>
        </w:rPr>
      </w:pPr>
      <w:r w:rsidRPr="005651A9">
        <w:rPr>
          <w:rFonts w:asciiTheme="minorHAnsi" w:hAnsiTheme="minorHAnsi" w:cs="Arial"/>
          <w:i/>
          <w:iCs/>
          <w:sz w:val="24"/>
          <w:u w:val="single"/>
        </w:rPr>
        <w:t xml:space="preserve">Documentació complementària: </w:t>
      </w:r>
    </w:p>
    <w:p w:rsidR="00452D0C" w:rsidRPr="00A24CE9" w:rsidRDefault="00452D0C" w:rsidP="00452D0C">
      <w:pPr>
        <w:pStyle w:val="Normal00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Per tal d’aconseguir puntuació complementaria, s’haura d’adjuntar la següent documentació, per tal d’acreditar situacions específiques de la unitat familiar.</w:t>
      </w:r>
    </w:p>
    <w:p w:rsidR="00452D0C" w:rsidRPr="00A24CE9" w:rsidRDefault="00452D0C" w:rsidP="00452D0C">
      <w:pPr>
        <w:pStyle w:val="Normal00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Acreditació de famílies nombroses amb el carnet. (el consell comarcal el pot obtenir a traves de l’EACAT)</w:t>
      </w:r>
    </w:p>
    <w:p w:rsidR="00452D0C" w:rsidRPr="00A24CE9" w:rsidRDefault="00452D0C" w:rsidP="00452D0C">
      <w:pPr>
        <w:pStyle w:val="Normal00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 xml:space="preserve">Acreditació de famílies monoparentals amb el carnet de </w:t>
      </w:r>
      <w:proofErr w:type="spellStart"/>
      <w:r w:rsidRPr="00A24CE9">
        <w:rPr>
          <w:rFonts w:asciiTheme="minorHAnsi" w:hAnsiTheme="minorHAnsi" w:cs="Arial"/>
          <w:iCs/>
        </w:rPr>
        <w:t>monoparentalitat</w:t>
      </w:r>
      <w:proofErr w:type="spellEnd"/>
      <w:r w:rsidR="002E5E92" w:rsidRPr="00A24CE9">
        <w:rPr>
          <w:rFonts w:asciiTheme="minorHAnsi" w:hAnsiTheme="minorHAnsi" w:cs="Arial"/>
          <w:iCs/>
        </w:rPr>
        <w:t xml:space="preserve"> </w:t>
      </w:r>
      <w:r w:rsidRPr="00A24CE9">
        <w:rPr>
          <w:rFonts w:asciiTheme="minorHAnsi" w:hAnsiTheme="minorHAnsi" w:cs="Arial"/>
          <w:iCs/>
        </w:rPr>
        <w:t>.</w:t>
      </w:r>
      <w:r w:rsidR="002E5E92" w:rsidRPr="00A24CE9">
        <w:rPr>
          <w:rFonts w:asciiTheme="minorHAnsi" w:hAnsiTheme="minorHAnsi" w:cs="Arial"/>
          <w:iCs/>
        </w:rPr>
        <w:t>(el consell comarcal el pot obtenir a través de l’EACAT)</w:t>
      </w:r>
    </w:p>
    <w:p w:rsidR="00452D0C" w:rsidRPr="00A24CE9" w:rsidRDefault="00452D0C" w:rsidP="00452D0C">
      <w:pPr>
        <w:pStyle w:val="Normal00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Resolució de la DG d’Atenció a la Infància i a l’Adolescència, en cas d’infant en acolliment</w:t>
      </w:r>
    </w:p>
    <w:p w:rsidR="00452D0C" w:rsidRPr="00A24CE9" w:rsidRDefault="00452D0C" w:rsidP="00452D0C">
      <w:pPr>
        <w:pStyle w:val="Normal00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>Certificat emès per un Centre d’Atenció a Persones amb Discapacitat (CAD) del Departament de Benestar i Família, o pels organismes competents d’altres comunitats autònomes.</w:t>
      </w:r>
      <w:r w:rsidR="002E5E92" w:rsidRPr="00A24CE9">
        <w:rPr>
          <w:rFonts w:asciiTheme="minorHAnsi" w:hAnsiTheme="minorHAnsi" w:cs="Arial"/>
          <w:iCs/>
        </w:rPr>
        <w:t xml:space="preserve"> (el consell comarcal el pot obtenir mitjançant </w:t>
      </w:r>
      <w:proofErr w:type="spellStart"/>
      <w:r w:rsidR="002E5E92" w:rsidRPr="00A24CE9">
        <w:rPr>
          <w:rFonts w:asciiTheme="minorHAnsi" w:hAnsiTheme="minorHAnsi" w:cs="Arial"/>
          <w:iCs/>
        </w:rPr>
        <w:t>l’eACAT</w:t>
      </w:r>
      <w:proofErr w:type="spellEnd"/>
      <w:r w:rsidR="002E5E92" w:rsidRPr="00A24CE9">
        <w:rPr>
          <w:rFonts w:asciiTheme="minorHAnsi" w:hAnsiTheme="minorHAnsi" w:cs="Arial"/>
          <w:iCs/>
        </w:rPr>
        <w:t>)</w:t>
      </w:r>
    </w:p>
    <w:p w:rsidR="00452D0C" w:rsidRPr="00A24CE9" w:rsidRDefault="00452D0C" w:rsidP="00452D0C">
      <w:pPr>
        <w:pStyle w:val="Normal00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Theme="minorHAnsi" w:hAnsiTheme="minorHAnsi" w:cs="Arial"/>
          <w:iCs/>
        </w:rPr>
      </w:pPr>
      <w:r w:rsidRPr="00A24CE9">
        <w:rPr>
          <w:rFonts w:asciiTheme="minorHAnsi" w:hAnsiTheme="minorHAnsi" w:cs="Arial"/>
          <w:iCs/>
        </w:rPr>
        <w:t xml:space="preserve">Certificat emès per l’Ajuntament, que acrediti la distància del Domicili al </w:t>
      </w:r>
      <w:r w:rsidR="002E5E92" w:rsidRPr="00A24CE9">
        <w:rPr>
          <w:rFonts w:asciiTheme="minorHAnsi" w:hAnsiTheme="minorHAnsi" w:cs="Arial"/>
          <w:iCs/>
        </w:rPr>
        <w:t>centre docent</w:t>
      </w:r>
      <w:r w:rsidRPr="00A24CE9">
        <w:rPr>
          <w:rFonts w:asciiTheme="minorHAnsi" w:hAnsiTheme="minorHAnsi" w:cs="Arial"/>
          <w:iCs/>
        </w:rPr>
        <w:t>,quan sigui de més de 3 KM.</w:t>
      </w:r>
      <w:bookmarkEnd w:id="0"/>
    </w:p>
    <w:sectPr w:rsidR="00452D0C" w:rsidRPr="00A24CE9" w:rsidSect="005474D0">
      <w:headerReference w:type="default" r:id="rId8"/>
      <w:footerReference w:type="default" r:id="rId9"/>
      <w:pgSz w:w="11906" w:h="16838" w:code="9"/>
      <w:pgMar w:top="2381" w:right="1134" w:bottom="1418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D8" w:rsidRDefault="00817DD8">
      <w:r>
        <w:separator/>
      </w:r>
    </w:p>
  </w:endnote>
  <w:endnote w:type="continuationSeparator" w:id="0">
    <w:p w:rsidR="00817DD8" w:rsidRDefault="0081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5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18"/>
      <w:gridCol w:w="4277"/>
    </w:tblGrid>
    <w:tr w:rsidR="00AE37FB" w:rsidRPr="00AE37FB" w:rsidTr="0010166B">
      <w:trPr>
        <w:trHeight w:hRule="exact" w:val="282"/>
      </w:trPr>
      <w:tc>
        <w:tcPr>
          <w:tcW w:w="5318" w:type="dxa"/>
          <w:vAlign w:val="center"/>
        </w:tcPr>
        <w:p w:rsidR="00AE37FB" w:rsidRPr="00AE37FB" w:rsidRDefault="00AE37FB" w:rsidP="005474D0">
          <w:pPr>
            <w:ind w:left="-180"/>
            <w:rPr>
              <w:rFonts w:ascii="Arial" w:hAnsi="Arial" w:cs="Arial"/>
              <w:color w:val="333333"/>
              <w:sz w:val="16"/>
              <w:szCs w:val="16"/>
            </w:rPr>
          </w:pPr>
        </w:p>
      </w:tc>
      <w:tc>
        <w:tcPr>
          <w:tcW w:w="4277" w:type="dxa"/>
          <w:vAlign w:val="center"/>
        </w:tcPr>
        <w:p w:rsidR="00AE37FB" w:rsidRPr="00AE37FB" w:rsidRDefault="00AE37FB" w:rsidP="005474D0">
          <w:pPr>
            <w:rPr>
              <w:rFonts w:ascii="Arial" w:hAnsi="Arial" w:cs="Arial"/>
              <w:color w:val="333333"/>
              <w:sz w:val="16"/>
              <w:szCs w:val="16"/>
            </w:rPr>
          </w:pPr>
        </w:p>
      </w:tc>
    </w:tr>
  </w:tbl>
  <w:p w:rsidR="000C0A4C" w:rsidRPr="005474D0" w:rsidRDefault="000C0A4C" w:rsidP="005474D0">
    <w:pPr>
      <w:pStyle w:val="Piedepgina"/>
      <w:tabs>
        <w:tab w:val="left" w:pos="6237"/>
        <w:tab w:val="left" w:pos="6300"/>
        <w:tab w:val="left" w:pos="9000"/>
      </w:tabs>
      <w:ind w:right="74"/>
      <w:jc w:val="center"/>
      <w:rPr>
        <w:rFonts w:ascii="Arial" w:hAnsi="Arial" w:cs="Arial"/>
        <w:color w:val="000000"/>
        <w:sz w:val="14"/>
        <w:szCs w:val="14"/>
      </w:rPr>
    </w:pPr>
    <w:r w:rsidRPr="005474D0">
      <w:rPr>
        <w:rFonts w:ascii="Arial" w:hAnsi="Arial" w:cs="Arial"/>
        <w:color w:val="000000"/>
        <w:sz w:val="14"/>
        <w:szCs w:val="14"/>
      </w:rPr>
      <w:t>Palau dels Comtes d’Azara | Plaça de la Quartera, 1 | 43730 Falset | Tel. 977830119 | Fax. 977830564 | consellcomarcal</w:t>
    </w:r>
    <w:r w:rsidRPr="005474D0">
      <w:rPr>
        <w:rFonts w:ascii="Arial" w:hAnsi="Arial" w:cs="Arial"/>
        <w:color w:val="000000"/>
        <w:position w:val="1"/>
        <w:sz w:val="14"/>
        <w:szCs w:val="14"/>
      </w:rPr>
      <w:t>@</w:t>
    </w:r>
    <w:r w:rsidRPr="005474D0">
      <w:rPr>
        <w:rFonts w:ascii="Arial" w:hAnsi="Arial" w:cs="Arial"/>
        <w:color w:val="000000"/>
        <w:sz w:val="14"/>
        <w:szCs w:val="14"/>
      </w:rPr>
      <w:t>priorat.cat</w:t>
    </w:r>
  </w:p>
  <w:p w:rsidR="0010166B" w:rsidRPr="005474D0" w:rsidRDefault="000C0A4C" w:rsidP="005474D0">
    <w:pPr>
      <w:pStyle w:val="Piedepgina"/>
      <w:tabs>
        <w:tab w:val="left" w:pos="6237"/>
        <w:tab w:val="left" w:pos="6300"/>
        <w:tab w:val="left" w:pos="9000"/>
      </w:tabs>
      <w:ind w:right="74"/>
      <w:jc w:val="center"/>
      <w:rPr>
        <w:rFonts w:ascii="Arial" w:hAnsi="Arial" w:cs="Arial"/>
        <w:sz w:val="14"/>
        <w:szCs w:val="14"/>
      </w:rPr>
    </w:pPr>
    <w:r w:rsidRPr="005474D0">
      <w:rPr>
        <w:rFonts w:ascii="Arial" w:hAnsi="Arial" w:cs="Arial"/>
        <w:color w:val="181412"/>
        <w:sz w:val="14"/>
        <w:szCs w:val="14"/>
      </w:rPr>
      <w:t>N.I.F.-9300009-I</w:t>
    </w:r>
    <w:r w:rsidRPr="005474D0">
      <w:rPr>
        <w:rFonts w:ascii="Arial" w:hAnsi="Arial" w:cs="Arial"/>
        <w:color w:val="000000"/>
        <w:sz w:val="14"/>
        <w:szCs w:val="14"/>
      </w:rPr>
      <w:t xml:space="preserve"> | </w:t>
    </w:r>
    <w:r w:rsidRPr="005474D0">
      <w:rPr>
        <w:rFonts w:ascii="Arial" w:hAnsi="Arial" w:cs="Arial"/>
        <w:color w:val="181412"/>
        <w:sz w:val="14"/>
        <w:szCs w:val="14"/>
      </w:rPr>
      <w:t>Núm del Registre d’Entitats Locals 0602008</w:t>
    </w:r>
    <w:r w:rsidRPr="005474D0">
      <w:rPr>
        <w:rFonts w:ascii="Arial" w:hAnsi="Arial" w:cs="Arial"/>
        <w:color w:val="000000"/>
        <w:sz w:val="14"/>
        <w:szCs w:val="14"/>
      </w:rPr>
      <w:t xml:space="preserve"> |  </w:t>
    </w:r>
    <w:r w:rsidR="0010166B" w:rsidRPr="005474D0">
      <w:rPr>
        <w:rFonts w:ascii="Arial" w:hAnsi="Arial" w:cs="Arial"/>
        <w:color w:val="181412"/>
        <w:sz w:val="14"/>
        <w:szCs w:val="14"/>
      </w:rPr>
      <w:t>Núm del Registre d’Entitats Locals de Catalunya: 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D8" w:rsidRDefault="00817DD8">
      <w:r>
        <w:separator/>
      </w:r>
    </w:p>
  </w:footnote>
  <w:footnote w:type="continuationSeparator" w:id="0">
    <w:p w:rsidR="00817DD8" w:rsidRDefault="0081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FB" w:rsidRDefault="00E2507D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C3D416" wp14:editId="71AC0291">
              <wp:simplePos x="0" y="0"/>
              <wp:positionH relativeFrom="column">
                <wp:posOffset>-571500</wp:posOffset>
              </wp:positionH>
              <wp:positionV relativeFrom="paragraph">
                <wp:posOffset>-195580</wp:posOffset>
              </wp:positionV>
              <wp:extent cx="6400800" cy="1485900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991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478"/>
                            <w:gridCol w:w="7437"/>
                          </w:tblGrid>
                          <w:tr w:rsidR="00AE37FB">
                            <w:trPr>
                              <w:trHeight w:val="1432"/>
                            </w:trPr>
                            <w:tc>
                              <w:tcPr>
                                <w:tcW w:w="2268" w:type="dxa"/>
                              </w:tcPr>
                              <w:p w:rsidR="00AE37FB" w:rsidRDefault="00ED637A" w:rsidP="00A55BA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ca-ES"/>
                                  </w:rPr>
                                  <w:drawing>
                                    <wp:inline distT="0" distB="0" distL="0" distR="0" wp14:anchorId="38BB41D5" wp14:editId="02D956D5">
                                      <wp:extent cx="1417564" cy="974994"/>
                                      <wp:effectExtent l="19050" t="0" r="0" b="0"/>
                                      <wp:docPr id="9" name="Imagen 9" descr="C:\Documents and Settings\artur\Mis documentos\escut  consell 2 (3)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C:\Documents and Settings\artur\Mis documentos\escut  consell 2 (3)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17564" cy="9749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7" w:type="dxa"/>
                              </w:tcPr>
                              <w:p w:rsidR="00AE37FB" w:rsidRPr="00E03B2F" w:rsidRDefault="00AE37FB" w:rsidP="00E03B2F">
                                <w:pPr>
                                  <w:jc w:val="right"/>
                                  <w:rPr>
                                    <w:rFonts w:ascii="Estrangelo Edessa" w:hAnsi="Estrangelo Edessa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AE37FB">
                            <w:trPr>
                              <w:trHeight w:val="711"/>
                            </w:trPr>
                            <w:tc>
                              <w:tcPr>
                                <w:tcW w:w="2268" w:type="dxa"/>
                              </w:tcPr>
                              <w:p w:rsidR="00AE37FB" w:rsidRPr="00AE37FB" w:rsidRDefault="00AE37FB" w:rsidP="00A55BAE">
                                <w:pPr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47" w:type="dxa"/>
                              </w:tcPr>
                              <w:p w:rsidR="00AE37FB" w:rsidRPr="00A55BAE" w:rsidRDefault="00AE37FB" w:rsidP="00A55BAE">
                                <w:pPr>
                                  <w:jc w:val="center"/>
                                  <w:rPr>
                                    <w:rFonts w:ascii="Estrangelo Edessa" w:hAnsi="Estrangelo Edessa"/>
                                    <w:color w:val="1C1C1C"/>
                                  </w:rPr>
                                </w:pPr>
                              </w:p>
                            </w:tc>
                          </w:tr>
                        </w:tbl>
                        <w:p w:rsidR="00AE37FB" w:rsidRDefault="00AE37FB" w:rsidP="00EA1C06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D4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4pt;width:7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wbgwIAABA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ORVqE5vXIlO9wbd/IDbwTNk6swd8M+OaLhpmN7JK2uhbyQTGF0WTiaToyOOCyDb&#10;/h0IvIbtPUSgobZdAMRiEERHlh6fmAmhcNxc5mm6StHE0Zblq0WBi3AHK0/HjXX+jYSOhElFLVIf&#10;4dnhzvnR9eQSw4dWiY1q27iwu+1Na8mBoUw28Tuiu6lbq4OzhnBsRBx3MEq8I9hCvJH2b0U2z9Pr&#10;eTHbLFfns3yTL2bFebqapVlxXSzTvMhvN99DgFleNkoIqe+UlicJZvnfUXxshlE8UYSkr2ixmC9G&#10;jqbRu2mSafz+lGSnPHZkq7qKYsXxC06sDMy+1iLOPVPtOE9+Dj8SgjU4/WNVog4C9aMI/LAdECWI&#10;YwviERVhAflCbvEZwUkD9islPbZkRd2XPbOSkvatRlUVWZ6HHo6LfHE+x4WdWrZTC9McoSrqKRmn&#10;N37s+72xatfgTaOONVyhEmsVNfIc1VG/2HYxmeMTEfp6uo5ezw/Z+gcAAAD//wMAUEsDBBQABgAI&#10;AAAAIQD5tuT04AAAAAsBAAAPAAAAZHJzL2Rvd25yZXYueG1sTI/BTsMwEETvSPyDtUhcUGs3hbZJ&#10;41SABOLa0g9w4m0SNV5Hsdukf89ygtvuzmj2Tb6bXCeuOITWk4bFXIFAqrxtqdZw/P6YbUCEaMia&#10;zhNquGGAXXF/l5vM+pH2eD3EWnAIhcxoaGLsMylD1aAzYe57JNZOfnAm8jrU0g5m5HDXyUSplXSm&#10;Jf7QmB7fG6zOh4vTcPoan17SsfyMx/X+efVm2nXpb1o/PkyvWxARp/hnhl98RoeCmUp/IRtEp2GW&#10;Ku4SeVgq7sCOdLHhS6khUcsEZJHL/x2KHwAAAP//AwBQSwECLQAUAAYACAAAACEAtoM4kv4AAADh&#10;AQAAEwAAAAAAAAAAAAAAAAAAAAAAW0NvbnRlbnRfVHlwZXNdLnhtbFBLAQItABQABgAIAAAAIQA4&#10;/SH/1gAAAJQBAAALAAAAAAAAAAAAAAAAAC8BAABfcmVscy8ucmVsc1BLAQItABQABgAIAAAAIQAT&#10;bjwbgwIAABAFAAAOAAAAAAAAAAAAAAAAAC4CAABkcnMvZTJvRG9jLnhtbFBLAQItABQABgAIAAAA&#10;IQD5tuT04AAAAAsBAAAPAAAAAAAAAAAAAAAAAN0EAABkcnMvZG93bnJldi54bWxQSwUGAAAAAAQA&#10;BADzAAAA6gUAAAAA&#10;" stroked="f">
              <v:textbox>
                <w:txbxContent>
                  <w:tbl>
                    <w:tblPr>
                      <w:tblStyle w:val="Tablaconcuadrcula"/>
                      <w:tblW w:w="99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478"/>
                      <w:gridCol w:w="7437"/>
                    </w:tblGrid>
                    <w:tr w:rsidR="00AE37FB">
                      <w:trPr>
                        <w:trHeight w:val="1432"/>
                      </w:trPr>
                      <w:tc>
                        <w:tcPr>
                          <w:tcW w:w="2268" w:type="dxa"/>
                        </w:tcPr>
                        <w:p w:rsidR="00AE37FB" w:rsidRDefault="00ED637A" w:rsidP="00A55BA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38BB41D5" wp14:editId="02D956D5">
                                <wp:extent cx="1417564" cy="974994"/>
                                <wp:effectExtent l="19050" t="0" r="0" b="0"/>
                                <wp:docPr id="9" name="Imagen 9" descr="C:\Documents and Settings\artur\Mis documentos\escut  consell 2 (3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Documents and Settings\artur\Mis documentos\escut  consell 2 (3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564" cy="9749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7" w:type="dxa"/>
                        </w:tcPr>
                        <w:p w:rsidR="00AE37FB" w:rsidRPr="00E03B2F" w:rsidRDefault="00AE37FB" w:rsidP="00E03B2F">
                          <w:pPr>
                            <w:jc w:val="right"/>
                            <w:rPr>
                              <w:rFonts w:ascii="Estrangelo Edessa" w:hAnsi="Estrangelo Edessa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E37FB">
                      <w:trPr>
                        <w:trHeight w:val="711"/>
                      </w:trPr>
                      <w:tc>
                        <w:tcPr>
                          <w:tcW w:w="2268" w:type="dxa"/>
                        </w:tcPr>
                        <w:p w:rsidR="00AE37FB" w:rsidRPr="00AE37FB" w:rsidRDefault="00AE37FB" w:rsidP="00A55BAE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sz w:val="23"/>
                              <w:szCs w:val="23"/>
                            </w:rPr>
                          </w:pPr>
                        </w:p>
                      </w:tc>
                      <w:tc>
                        <w:tcPr>
                          <w:tcW w:w="7647" w:type="dxa"/>
                        </w:tcPr>
                        <w:p w:rsidR="00AE37FB" w:rsidRPr="00A55BAE" w:rsidRDefault="00AE37FB" w:rsidP="00A55BAE">
                          <w:pPr>
                            <w:jc w:val="center"/>
                            <w:rPr>
                              <w:rFonts w:ascii="Estrangelo Edessa" w:hAnsi="Estrangelo Edessa"/>
                              <w:color w:val="1C1C1C"/>
                            </w:rPr>
                          </w:pPr>
                        </w:p>
                      </w:tc>
                    </w:tr>
                  </w:tbl>
                  <w:p w:rsidR="00AE37FB" w:rsidRDefault="00AE37FB" w:rsidP="00EA1C06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EC4BA8"/>
    <w:lvl w:ilvl="0" w:tplc="8B5CD3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626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80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C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8D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49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4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61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2D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1517C"/>
    <w:multiLevelType w:val="hybridMultilevel"/>
    <w:tmpl w:val="806628CE"/>
    <w:lvl w:ilvl="0" w:tplc="64FEF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04500"/>
    <w:multiLevelType w:val="hybridMultilevel"/>
    <w:tmpl w:val="CBC4DA32"/>
    <w:lvl w:ilvl="0" w:tplc="64FEF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53EA3"/>
    <w:multiLevelType w:val="hybridMultilevel"/>
    <w:tmpl w:val="4E8CD976"/>
    <w:lvl w:ilvl="0" w:tplc="75E8C9B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1D32EC"/>
    <w:multiLevelType w:val="hybridMultilevel"/>
    <w:tmpl w:val="A0BA6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61940"/>
    <w:multiLevelType w:val="hybridMultilevel"/>
    <w:tmpl w:val="9E50D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77938"/>
    <w:multiLevelType w:val="hybridMultilevel"/>
    <w:tmpl w:val="0216440A"/>
    <w:lvl w:ilvl="0" w:tplc="64FEFF0C">
      <w:start w:val="1"/>
      <w:numFmt w:val="bullet"/>
      <w:lvlText w:val="-"/>
      <w:lvlJc w:val="left"/>
      <w:pPr>
        <w:ind w:left="1998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4"/>
    <w:rsid w:val="00000AC9"/>
    <w:rsid w:val="0000207E"/>
    <w:rsid w:val="00003D06"/>
    <w:rsid w:val="00007A4D"/>
    <w:rsid w:val="00013136"/>
    <w:rsid w:val="000207FF"/>
    <w:rsid w:val="00030007"/>
    <w:rsid w:val="00031D6C"/>
    <w:rsid w:val="000330EF"/>
    <w:rsid w:val="00033269"/>
    <w:rsid w:val="00033EBE"/>
    <w:rsid w:val="000372DF"/>
    <w:rsid w:val="00037BDC"/>
    <w:rsid w:val="000422BB"/>
    <w:rsid w:val="00044DAF"/>
    <w:rsid w:val="0004531A"/>
    <w:rsid w:val="00045942"/>
    <w:rsid w:val="00046478"/>
    <w:rsid w:val="0004733B"/>
    <w:rsid w:val="00047619"/>
    <w:rsid w:val="000500DA"/>
    <w:rsid w:val="00051370"/>
    <w:rsid w:val="0005256F"/>
    <w:rsid w:val="0005378A"/>
    <w:rsid w:val="000546E7"/>
    <w:rsid w:val="00055DD0"/>
    <w:rsid w:val="00057181"/>
    <w:rsid w:val="00057D3A"/>
    <w:rsid w:val="00061885"/>
    <w:rsid w:val="00064473"/>
    <w:rsid w:val="0007010F"/>
    <w:rsid w:val="00071A47"/>
    <w:rsid w:val="000751B5"/>
    <w:rsid w:val="0007645F"/>
    <w:rsid w:val="00080702"/>
    <w:rsid w:val="00080B18"/>
    <w:rsid w:val="00081978"/>
    <w:rsid w:val="00084909"/>
    <w:rsid w:val="00085959"/>
    <w:rsid w:val="000878A6"/>
    <w:rsid w:val="00091F38"/>
    <w:rsid w:val="0009528A"/>
    <w:rsid w:val="00095C93"/>
    <w:rsid w:val="00096829"/>
    <w:rsid w:val="000A008B"/>
    <w:rsid w:val="000A0453"/>
    <w:rsid w:val="000A2555"/>
    <w:rsid w:val="000A351C"/>
    <w:rsid w:val="000A7A17"/>
    <w:rsid w:val="000B0DC3"/>
    <w:rsid w:val="000B4A28"/>
    <w:rsid w:val="000B70B6"/>
    <w:rsid w:val="000C09BE"/>
    <w:rsid w:val="000C0A4C"/>
    <w:rsid w:val="000C1C78"/>
    <w:rsid w:val="000C2FF1"/>
    <w:rsid w:val="000C473D"/>
    <w:rsid w:val="000C648E"/>
    <w:rsid w:val="000C7C72"/>
    <w:rsid w:val="000D4AB3"/>
    <w:rsid w:val="000E7B2D"/>
    <w:rsid w:val="000F0A2A"/>
    <w:rsid w:val="000F3A02"/>
    <w:rsid w:val="000F6851"/>
    <w:rsid w:val="001006F2"/>
    <w:rsid w:val="00100E0C"/>
    <w:rsid w:val="001012F3"/>
    <w:rsid w:val="0010166B"/>
    <w:rsid w:val="00101DC8"/>
    <w:rsid w:val="00102062"/>
    <w:rsid w:val="001052FE"/>
    <w:rsid w:val="00107607"/>
    <w:rsid w:val="00110FC0"/>
    <w:rsid w:val="0011177C"/>
    <w:rsid w:val="00111A06"/>
    <w:rsid w:val="001138F1"/>
    <w:rsid w:val="0011486C"/>
    <w:rsid w:val="00114C77"/>
    <w:rsid w:val="001166C9"/>
    <w:rsid w:val="00117E22"/>
    <w:rsid w:val="00120F33"/>
    <w:rsid w:val="00125AC6"/>
    <w:rsid w:val="00125B77"/>
    <w:rsid w:val="00125BEB"/>
    <w:rsid w:val="00127B8F"/>
    <w:rsid w:val="00130B44"/>
    <w:rsid w:val="001331C8"/>
    <w:rsid w:val="0013515D"/>
    <w:rsid w:val="00136AF3"/>
    <w:rsid w:val="00137099"/>
    <w:rsid w:val="0014023C"/>
    <w:rsid w:val="00146AB7"/>
    <w:rsid w:val="0014714F"/>
    <w:rsid w:val="0015026C"/>
    <w:rsid w:val="00151DB6"/>
    <w:rsid w:val="00157E81"/>
    <w:rsid w:val="00161A5E"/>
    <w:rsid w:val="0016691E"/>
    <w:rsid w:val="00166A52"/>
    <w:rsid w:val="00166B9F"/>
    <w:rsid w:val="0016738D"/>
    <w:rsid w:val="001708DF"/>
    <w:rsid w:val="00171D42"/>
    <w:rsid w:val="00174513"/>
    <w:rsid w:val="001763FC"/>
    <w:rsid w:val="00177BB4"/>
    <w:rsid w:val="00182FA7"/>
    <w:rsid w:val="00184F8A"/>
    <w:rsid w:val="00187A5E"/>
    <w:rsid w:val="001910F4"/>
    <w:rsid w:val="00196768"/>
    <w:rsid w:val="001A0FB1"/>
    <w:rsid w:val="001A5509"/>
    <w:rsid w:val="001A6C8E"/>
    <w:rsid w:val="001B0A47"/>
    <w:rsid w:val="001C1F99"/>
    <w:rsid w:val="001C20C9"/>
    <w:rsid w:val="001C35D9"/>
    <w:rsid w:val="001C5130"/>
    <w:rsid w:val="001C5F72"/>
    <w:rsid w:val="001C633C"/>
    <w:rsid w:val="001C764B"/>
    <w:rsid w:val="001D032D"/>
    <w:rsid w:val="001D40FC"/>
    <w:rsid w:val="001D559F"/>
    <w:rsid w:val="001D7B2A"/>
    <w:rsid w:val="001D7BED"/>
    <w:rsid w:val="001E0483"/>
    <w:rsid w:val="001E43A3"/>
    <w:rsid w:val="001F272C"/>
    <w:rsid w:val="001F411A"/>
    <w:rsid w:val="001F48FD"/>
    <w:rsid w:val="001F5AF1"/>
    <w:rsid w:val="001F6C05"/>
    <w:rsid w:val="001F6D91"/>
    <w:rsid w:val="001F6F3D"/>
    <w:rsid w:val="00202405"/>
    <w:rsid w:val="00203B88"/>
    <w:rsid w:val="00205A16"/>
    <w:rsid w:val="00206C7C"/>
    <w:rsid w:val="002078A3"/>
    <w:rsid w:val="002147F8"/>
    <w:rsid w:val="0021562F"/>
    <w:rsid w:val="00215A79"/>
    <w:rsid w:val="00222E44"/>
    <w:rsid w:val="00224E02"/>
    <w:rsid w:val="0022635F"/>
    <w:rsid w:val="00231FE6"/>
    <w:rsid w:val="002339FF"/>
    <w:rsid w:val="00233A80"/>
    <w:rsid w:val="0023642E"/>
    <w:rsid w:val="002401AA"/>
    <w:rsid w:val="00244888"/>
    <w:rsid w:val="0024637C"/>
    <w:rsid w:val="00246EA6"/>
    <w:rsid w:val="00251C81"/>
    <w:rsid w:val="00252830"/>
    <w:rsid w:val="0025385E"/>
    <w:rsid w:val="00257B9F"/>
    <w:rsid w:val="00263105"/>
    <w:rsid w:val="002632A6"/>
    <w:rsid w:val="00263326"/>
    <w:rsid w:val="00266341"/>
    <w:rsid w:val="00266C69"/>
    <w:rsid w:val="002700D7"/>
    <w:rsid w:val="0027068B"/>
    <w:rsid w:val="00271084"/>
    <w:rsid w:val="002713E3"/>
    <w:rsid w:val="002808BF"/>
    <w:rsid w:val="00283C19"/>
    <w:rsid w:val="0028588B"/>
    <w:rsid w:val="00285EA9"/>
    <w:rsid w:val="002901C0"/>
    <w:rsid w:val="00292289"/>
    <w:rsid w:val="00292F69"/>
    <w:rsid w:val="00293654"/>
    <w:rsid w:val="00296567"/>
    <w:rsid w:val="002A0248"/>
    <w:rsid w:val="002A2CDE"/>
    <w:rsid w:val="002A2E87"/>
    <w:rsid w:val="002A3013"/>
    <w:rsid w:val="002A462B"/>
    <w:rsid w:val="002A4F6A"/>
    <w:rsid w:val="002A7910"/>
    <w:rsid w:val="002B207A"/>
    <w:rsid w:val="002B35B5"/>
    <w:rsid w:val="002B469D"/>
    <w:rsid w:val="002B7B18"/>
    <w:rsid w:val="002C3D0D"/>
    <w:rsid w:val="002C4373"/>
    <w:rsid w:val="002C65EF"/>
    <w:rsid w:val="002C7074"/>
    <w:rsid w:val="002C768E"/>
    <w:rsid w:val="002D0AF3"/>
    <w:rsid w:val="002D1DC4"/>
    <w:rsid w:val="002D2284"/>
    <w:rsid w:val="002D4693"/>
    <w:rsid w:val="002E3F15"/>
    <w:rsid w:val="002E4F4D"/>
    <w:rsid w:val="002E5E92"/>
    <w:rsid w:val="002E63AB"/>
    <w:rsid w:val="002E64E8"/>
    <w:rsid w:val="002F03E8"/>
    <w:rsid w:val="002F2F80"/>
    <w:rsid w:val="002F3B89"/>
    <w:rsid w:val="002F51C7"/>
    <w:rsid w:val="00300BD8"/>
    <w:rsid w:val="00302630"/>
    <w:rsid w:val="00302EB3"/>
    <w:rsid w:val="00305A77"/>
    <w:rsid w:val="00306E73"/>
    <w:rsid w:val="003070E4"/>
    <w:rsid w:val="0031068B"/>
    <w:rsid w:val="00312F89"/>
    <w:rsid w:val="0031478C"/>
    <w:rsid w:val="003167D6"/>
    <w:rsid w:val="00316DE3"/>
    <w:rsid w:val="00320338"/>
    <w:rsid w:val="00321449"/>
    <w:rsid w:val="00322BAD"/>
    <w:rsid w:val="003270C8"/>
    <w:rsid w:val="00330F38"/>
    <w:rsid w:val="00331053"/>
    <w:rsid w:val="00332197"/>
    <w:rsid w:val="003374EC"/>
    <w:rsid w:val="0033791E"/>
    <w:rsid w:val="00344C37"/>
    <w:rsid w:val="00344D6D"/>
    <w:rsid w:val="0034640B"/>
    <w:rsid w:val="00357BFD"/>
    <w:rsid w:val="00361118"/>
    <w:rsid w:val="00365866"/>
    <w:rsid w:val="00365CF6"/>
    <w:rsid w:val="00370C89"/>
    <w:rsid w:val="003836CC"/>
    <w:rsid w:val="00384D2D"/>
    <w:rsid w:val="003859A1"/>
    <w:rsid w:val="003902A5"/>
    <w:rsid w:val="003911F1"/>
    <w:rsid w:val="00397233"/>
    <w:rsid w:val="003B1FB5"/>
    <w:rsid w:val="003B38EA"/>
    <w:rsid w:val="003B5B3B"/>
    <w:rsid w:val="003C027B"/>
    <w:rsid w:val="003C7C3D"/>
    <w:rsid w:val="003D28A0"/>
    <w:rsid w:val="003D2E05"/>
    <w:rsid w:val="003D7216"/>
    <w:rsid w:val="003F2168"/>
    <w:rsid w:val="003F2E4C"/>
    <w:rsid w:val="003F3328"/>
    <w:rsid w:val="003F644B"/>
    <w:rsid w:val="003F7E00"/>
    <w:rsid w:val="00401484"/>
    <w:rsid w:val="00402070"/>
    <w:rsid w:val="004025D7"/>
    <w:rsid w:val="00403785"/>
    <w:rsid w:val="00403AB7"/>
    <w:rsid w:val="00404377"/>
    <w:rsid w:val="00405467"/>
    <w:rsid w:val="004103FC"/>
    <w:rsid w:val="00410569"/>
    <w:rsid w:val="0041237B"/>
    <w:rsid w:val="004150D5"/>
    <w:rsid w:val="0041601D"/>
    <w:rsid w:val="00417505"/>
    <w:rsid w:val="00422CAC"/>
    <w:rsid w:val="00425588"/>
    <w:rsid w:val="00431BCE"/>
    <w:rsid w:val="00432216"/>
    <w:rsid w:val="00433239"/>
    <w:rsid w:val="00436D5B"/>
    <w:rsid w:val="00436E92"/>
    <w:rsid w:val="004412C6"/>
    <w:rsid w:val="00441861"/>
    <w:rsid w:val="00442A76"/>
    <w:rsid w:val="00452D0C"/>
    <w:rsid w:val="00453CDB"/>
    <w:rsid w:val="00460D7B"/>
    <w:rsid w:val="004656D8"/>
    <w:rsid w:val="00471A15"/>
    <w:rsid w:val="004739CF"/>
    <w:rsid w:val="00475152"/>
    <w:rsid w:val="00475722"/>
    <w:rsid w:val="004757BD"/>
    <w:rsid w:val="00481DF9"/>
    <w:rsid w:val="0048280C"/>
    <w:rsid w:val="00482F4B"/>
    <w:rsid w:val="00483F29"/>
    <w:rsid w:val="00485DAB"/>
    <w:rsid w:val="00486538"/>
    <w:rsid w:val="00487625"/>
    <w:rsid w:val="00490A4C"/>
    <w:rsid w:val="004A20CF"/>
    <w:rsid w:val="004A48B8"/>
    <w:rsid w:val="004A6DE1"/>
    <w:rsid w:val="004A6F08"/>
    <w:rsid w:val="004B1A25"/>
    <w:rsid w:val="004B36E2"/>
    <w:rsid w:val="004B41B7"/>
    <w:rsid w:val="004B7AFB"/>
    <w:rsid w:val="004C062A"/>
    <w:rsid w:val="004C200D"/>
    <w:rsid w:val="004C583E"/>
    <w:rsid w:val="004C648D"/>
    <w:rsid w:val="004D215D"/>
    <w:rsid w:val="004D21D8"/>
    <w:rsid w:val="004D26C7"/>
    <w:rsid w:val="004D2E31"/>
    <w:rsid w:val="004D508A"/>
    <w:rsid w:val="004D6CA0"/>
    <w:rsid w:val="004E0780"/>
    <w:rsid w:val="004E3D27"/>
    <w:rsid w:val="004E4B1A"/>
    <w:rsid w:val="004E51A2"/>
    <w:rsid w:val="004E6040"/>
    <w:rsid w:val="004F1387"/>
    <w:rsid w:val="004F1A6A"/>
    <w:rsid w:val="004F2DA8"/>
    <w:rsid w:val="004F3FC4"/>
    <w:rsid w:val="004F4A3A"/>
    <w:rsid w:val="004F532B"/>
    <w:rsid w:val="004F7F94"/>
    <w:rsid w:val="00502C33"/>
    <w:rsid w:val="00504768"/>
    <w:rsid w:val="0050672E"/>
    <w:rsid w:val="00507D92"/>
    <w:rsid w:val="00510C1D"/>
    <w:rsid w:val="00513F6A"/>
    <w:rsid w:val="0051557E"/>
    <w:rsid w:val="00531684"/>
    <w:rsid w:val="00537372"/>
    <w:rsid w:val="00543BDE"/>
    <w:rsid w:val="00545B81"/>
    <w:rsid w:val="005471FE"/>
    <w:rsid w:val="005474D0"/>
    <w:rsid w:val="0054780C"/>
    <w:rsid w:val="00551AA4"/>
    <w:rsid w:val="00553B89"/>
    <w:rsid w:val="00554B5D"/>
    <w:rsid w:val="00562048"/>
    <w:rsid w:val="005643AD"/>
    <w:rsid w:val="005646C1"/>
    <w:rsid w:val="005651A9"/>
    <w:rsid w:val="0056647A"/>
    <w:rsid w:val="00572F67"/>
    <w:rsid w:val="00576CD2"/>
    <w:rsid w:val="00583E4C"/>
    <w:rsid w:val="00584C5C"/>
    <w:rsid w:val="00586DD8"/>
    <w:rsid w:val="00591109"/>
    <w:rsid w:val="00591E3D"/>
    <w:rsid w:val="00594914"/>
    <w:rsid w:val="00594F9E"/>
    <w:rsid w:val="005A0D38"/>
    <w:rsid w:val="005A357F"/>
    <w:rsid w:val="005A4F5C"/>
    <w:rsid w:val="005A624E"/>
    <w:rsid w:val="005B0445"/>
    <w:rsid w:val="005B12C8"/>
    <w:rsid w:val="005B143E"/>
    <w:rsid w:val="005B17C3"/>
    <w:rsid w:val="005B2AC5"/>
    <w:rsid w:val="005B3EC1"/>
    <w:rsid w:val="005B4630"/>
    <w:rsid w:val="005B55AA"/>
    <w:rsid w:val="005B578F"/>
    <w:rsid w:val="005B5B31"/>
    <w:rsid w:val="005C017F"/>
    <w:rsid w:val="005C1DE7"/>
    <w:rsid w:val="005C420A"/>
    <w:rsid w:val="005C57A3"/>
    <w:rsid w:val="005D050C"/>
    <w:rsid w:val="005D5FA5"/>
    <w:rsid w:val="005D6748"/>
    <w:rsid w:val="005D6860"/>
    <w:rsid w:val="005D6EB5"/>
    <w:rsid w:val="005D73FA"/>
    <w:rsid w:val="005E0A38"/>
    <w:rsid w:val="005E1390"/>
    <w:rsid w:val="005E2F89"/>
    <w:rsid w:val="005E7830"/>
    <w:rsid w:val="005F0282"/>
    <w:rsid w:val="005F1C80"/>
    <w:rsid w:val="005F30A0"/>
    <w:rsid w:val="005F49AA"/>
    <w:rsid w:val="005F4C36"/>
    <w:rsid w:val="005F5CA5"/>
    <w:rsid w:val="00600A29"/>
    <w:rsid w:val="006025FC"/>
    <w:rsid w:val="0060442E"/>
    <w:rsid w:val="006047AE"/>
    <w:rsid w:val="006076EA"/>
    <w:rsid w:val="0061018A"/>
    <w:rsid w:val="00610331"/>
    <w:rsid w:val="00611D5D"/>
    <w:rsid w:val="006156D3"/>
    <w:rsid w:val="00616A44"/>
    <w:rsid w:val="00617832"/>
    <w:rsid w:val="0061795A"/>
    <w:rsid w:val="00621FD1"/>
    <w:rsid w:val="00623995"/>
    <w:rsid w:val="006266F7"/>
    <w:rsid w:val="00626E90"/>
    <w:rsid w:val="006314E8"/>
    <w:rsid w:val="00633F42"/>
    <w:rsid w:val="006342A0"/>
    <w:rsid w:val="00634AD1"/>
    <w:rsid w:val="00635D99"/>
    <w:rsid w:val="00637251"/>
    <w:rsid w:val="006379AE"/>
    <w:rsid w:val="006416B5"/>
    <w:rsid w:val="00641E05"/>
    <w:rsid w:val="00650DB7"/>
    <w:rsid w:val="00651043"/>
    <w:rsid w:val="006515F9"/>
    <w:rsid w:val="00651984"/>
    <w:rsid w:val="006529D3"/>
    <w:rsid w:val="00653571"/>
    <w:rsid w:val="00655AE5"/>
    <w:rsid w:val="00660B88"/>
    <w:rsid w:val="0066513C"/>
    <w:rsid w:val="00665CD3"/>
    <w:rsid w:val="006665A0"/>
    <w:rsid w:val="0067213A"/>
    <w:rsid w:val="00672389"/>
    <w:rsid w:val="006723E2"/>
    <w:rsid w:val="0067515C"/>
    <w:rsid w:val="00675472"/>
    <w:rsid w:val="006759F6"/>
    <w:rsid w:val="0067737E"/>
    <w:rsid w:val="006779E5"/>
    <w:rsid w:val="00677C54"/>
    <w:rsid w:val="0068161A"/>
    <w:rsid w:val="006836C0"/>
    <w:rsid w:val="00684BA5"/>
    <w:rsid w:val="00685D76"/>
    <w:rsid w:val="00686654"/>
    <w:rsid w:val="00687774"/>
    <w:rsid w:val="006927ED"/>
    <w:rsid w:val="00692F23"/>
    <w:rsid w:val="006973DB"/>
    <w:rsid w:val="006A0267"/>
    <w:rsid w:val="006A593E"/>
    <w:rsid w:val="006A61AA"/>
    <w:rsid w:val="006B5250"/>
    <w:rsid w:val="006B61B6"/>
    <w:rsid w:val="006C38E6"/>
    <w:rsid w:val="006C3A65"/>
    <w:rsid w:val="006C6F8C"/>
    <w:rsid w:val="006D4D6F"/>
    <w:rsid w:val="006D5BA9"/>
    <w:rsid w:val="006D6321"/>
    <w:rsid w:val="006D765E"/>
    <w:rsid w:val="006D79FE"/>
    <w:rsid w:val="006D7E58"/>
    <w:rsid w:val="006E191B"/>
    <w:rsid w:val="006E2214"/>
    <w:rsid w:val="006E38A6"/>
    <w:rsid w:val="006E5620"/>
    <w:rsid w:val="006E693C"/>
    <w:rsid w:val="006E7307"/>
    <w:rsid w:val="006E7D25"/>
    <w:rsid w:val="006F3E5B"/>
    <w:rsid w:val="006F4558"/>
    <w:rsid w:val="00702207"/>
    <w:rsid w:val="00703B0E"/>
    <w:rsid w:val="00710140"/>
    <w:rsid w:val="00712599"/>
    <w:rsid w:val="00713214"/>
    <w:rsid w:val="00714B63"/>
    <w:rsid w:val="00714C0B"/>
    <w:rsid w:val="00720F69"/>
    <w:rsid w:val="00724546"/>
    <w:rsid w:val="00725F29"/>
    <w:rsid w:val="007331FF"/>
    <w:rsid w:val="00740069"/>
    <w:rsid w:val="007405A5"/>
    <w:rsid w:val="00740A25"/>
    <w:rsid w:val="00745979"/>
    <w:rsid w:val="00745A3B"/>
    <w:rsid w:val="00745A66"/>
    <w:rsid w:val="0074682B"/>
    <w:rsid w:val="00747741"/>
    <w:rsid w:val="00750744"/>
    <w:rsid w:val="007543AC"/>
    <w:rsid w:val="007548D4"/>
    <w:rsid w:val="0075540B"/>
    <w:rsid w:val="007559BC"/>
    <w:rsid w:val="00756696"/>
    <w:rsid w:val="00760638"/>
    <w:rsid w:val="007623AA"/>
    <w:rsid w:val="00762F31"/>
    <w:rsid w:val="00764937"/>
    <w:rsid w:val="00767EA1"/>
    <w:rsid w:val="00773C06"/>
    <w:rsid w:val="007748B3"/>
    <w:rsid w:val="00776486"/>
    <w:rsid w:val="0078042D"/>
    <w:rsid w:val="00781635"/>
    <w:rsid w:val="00783673"/>
    <w:rsid w:val="0079319E"/>
    <w:rsid w:val="007A1E2F"/>
    <w:rsid w:val="007A2898"/>
    <w:rsid w:val="007A3968"/>
    <w:rsid w:val="007A3C82"/>
    <w:rsid w:val="007A4DB0"/>
    <w:rsid w:val="007A61E2"/>
    <w:rsid w:val="007B04A9"/>
    <w:rsid w:val="007B37C9"/>
    <w:rsid w:val="007B5642"/>
    <w:rsid w:val="007C1282"/>
    <w:rsid w:val="007C2145"/>
    <w:rsid w:val="007C2735"/>
    <w:rsid w:val="007C3189"/>
    <w:rsid w:val="007C403B"/>
    <w:rsid w:val="007C524C"/>
    <w:rsid w:val="007C60D6"/>
    <w:rsid w:val="007D0534"/>
    <w:rsid w:val="007D2065"/>
    <w:rsid w:val="007D48C6"/>
    <w:rsid w:val="007D62BE"/>
    <w:rsid w:val="007D6B0F"/>
    <w:rsid w:val="007D6CBF"/>
    <w:rsid w:val="007D7CA8"/>
    <w:rsid w:val="007E3210"/>
    <w:rsid w:val="007F0EF4"/>
    <w:rsid w:val="007F1DF3"/>
    <w:rsid w:val="007F57F3"/>
    <w:rsid w:val="007F64EC"/>
    <w:rsid w:val="007F765A"/>
    <w:rsid w:val="007F7D12"/>
    <w:rsid w:val="00800A1D"/>
    <w:rsid w:val="00802A07"/>
    <w:rsid w:val="00806C45"/>
    <w:rsid w:val="008073F7"/>
    <w:rsid w:val="008073FE"/>
    <w:rsid w:val="008127AB"/>
    <w:rsid w:val="00817AEE"/>
    <w:rsid w:val="00817DD8"/>
    <w:rsid w:val="00817EED"/>
    <w:rsid w:val="00823C1C"/>
    <w:rsid w:val="00826526"/>
    <w:rsid w:val="00827B2E"/>
    <w:rsid w:val="008321EE"/>
    <w:rsid w:val="00832709"/>
    <w:rsid w:val="00835FF2"/>
    <w:rsid w:val="00837319"/>
    <w:rsid w:val="0084488C"/>
    <w:rsid w:val="00845200"/>
    <w:rsid w:val="008454C0"/>
    <w:rsid w:val="00845B30"/>
    <w:rsid w:val="00845DDE"/>
    <w:rsid w:val="008460E6"/>
    <w:rsid w:val="00846B3B"/>
    <w:rsid w:val="00846F78"/>
    <w:rsid w:val="00850254"/>
    <w:rsid w:val="00852D66"/>
    <w:rsid w:val="00854641"/>
    <w:rsid w:val="00856C1A"/>
    <w:rsid w:val="00857208"/>
    <w:rsid w:val="00857DF0"/>
    <w:rsid w:val="008601CE"/>
    <w:rsid w:val="008607F8"/>
    <w:rsid w:val="008632FD"/>
    <w:rsid w:val="00864D1E"/>
    <w:rsid w:val="00870D8B"/>
    <w:rsid w:val="00871D1F"/>
    <w:rsid w:val="00871F44"/>
    <w:rsid w:val="00873EDA"/>
    <w:rsid w:val="00875304"/>
    <w:rsid w:val="008754B8"/>
    <w:rsid w:val="00875D6E"/>
    <w:rsid w:val="00875EF0"/>
    <w:rsid w:val="00876615"/>
    <w:rsid w:val="0087756D"/>
    <w:rsid w:val="00877B69"/>
    <w:rsid w:val="00877D22"/>
    <w:rsid w:val="00880497"/>
    <w:rsid w:val="008816A9"/>
    <w:rsid w:val="00882717"/>
    <w:rsid w:val="008839DA"/>
    <w:rsid w:val="00884FA2"/>
    <w:rsid w:val="008854ED"/>
    <w:rsid w:val="008859D9"/>
    <w:rsid w:val="00887BAE"/>
    <w:rsid w:val="008953FC"/>
    <w:rsid w:val="00897DB0"/>
    <w:rsid w:val="008A0935"/>
    <w:rsid w:val="008A47E2"/>
    <w:rsid w:val="008B0233"/>
    <w:rsid w:val="008B091F"/>
    <w:rsid w:val="008B350A"/>
    <w:rsid w:val="008B54F6"/>
    <w:rsid w:val="008B5B9D"/>
    <w:rsid w:val="008B5CE0"/>
    <w:rsid w:val="008B7495"/>
    <w:rsid w:val="008C0D60"/>
    <w:rsid w:val="008C381D"/>
    <w:rsid w:val="008C3E97"/>
    <w:rsid w:val="008C437B"/>
    <w:rsid w:val="008C53CA"/>
    <w:rsid w:val="008C6DA7"/>
    <w:rsid w:val="008D01AC"/>
    <w:rsid w:val="008D034B"/>
    <w:rsid w:val="008D11C7"/>
    <w:rsid w:val="008D39B9"/>
    <w:rsid w:val="008D4D84"/>
    <w:rsid w:val="008D5DE6"/>
    <w:rsid w:val="008E4C29"/>
    <w:rsid w:val="008F0A0D"/>
    <w:rsid w:val="008F2420"/>
    <w:rsid w:val="008F2B96"/>
    <w:rsid w:val="008F38D9"/>
    <w:rsid w:val="008F43F2"/>
    <w:rsid w:val="008F4BA2"/>
    <w:rsid w:val="008F5850"/>
    <w:rsid w:val="00902F4E"/>
    <w:rsid w:val="009116B1"/>
    <w:rsid w:val="00911833"/>
    <w:rsid w:val="009134B1"/>
    <w:rsid w:val="00914551"/>
    <w:rsid w:val="00917717"/>
    <w:rsid w:val="009242E7"/>
    <w:rsid w:val="00924B78"/>
    <w:rsid w:val="0092631F"/>
    <w:rsid w:val="00927374"/>
    <w:rsid w:val="0093003E"/>
    <w:rsid w:val="00930C6C"/>
    <w:rsid w:val="00930D8A"/>
    <w:rsid w:val="009313B3"/>
    <w:rsid w:val="0093297B"/>
    <w:rsid w:val="00933183"/>
    <w:rsid w:val="00934653"/>
    <w:rsid w:val="00936F83"/>
    <w:rsid w:val="00937BF8"/>
    <w:rsid w:val="00945F20"/>
    <w:rsid w:val="00946028"/>
    <w:rsid w:val="0094663F"/>
    <w:rsid w:val="00951402"/>
    <w:rsid w:val="009555DD"/>
    <w:rsid w:val="00957C66"/>
    <w:rsid w:val="009611E4"/>
    <w:rsid w:val="00961C2C"/>
    <w:rsid w:val="00962475"/>
    <w:rsid w:val="0096269C"/>
    <w:rsid w:val="00963C39"/>
    <w:rsid w:val="00965635"/>
    <w:rsid w:val="00967017"/>
    <w:rsid w:val="00970910"/>
    <w:rsid w:val="00970CA2"/>
    <w:rsid w:val="00972F95"/>
    <w:rsid w:val="00973190"/>
    <w:rsid w:val="00973CC4"/>
    <w:rsid w:val="009779EF"/>
    <w:rsid w:val="0098420D"/>
    <w:rsid w:val="00985977"/>
    <w:rsid w:val="00987B24"/>
    <w:rsid w:val="0099310E"/>
    <w:rsid w:val="00993616"/>
    <w:rsid w:val="009B048E"/>
    <w:rsid w:val="009B430B"/>
    <w:rsid w:val="009B67E0"/>
    <w:rsid w:val="009B68EF"/>
    <w:rsid w:val="009B77FF"/>
    <w:rsid w:val="009C47F4"/>
    <w:rsid w:val="009C47FF"/>
    <w:rsid w:val="009D0AEA"/>
    <w:rsid w:val="009D154D"/>
    <w:rsid w:val="009D20A9"/>
    <w:rsid w:val="009D2A04"/>
    <w:rsid w:val="009D5BD6"/>
    <w:rsid w:val="009E27EB"/>
    <w:rsid w:val="009E2F0D"/>
    <w:rsid w:val="009E4398"/>
    <w:rsid w:val="009E45AF"/>
    <w:rsid w:val="009F11BF"/>
    <w:rsid w:val="009F2749"/>
    <w:rsid w:val="009F3261"/>
    <w:rsid w:val="009F3CB8"/>
    <w:rsid w:val="009F3D55"/>
    <w:rsid w:val="009F5418"/>
    <w:rsid w:val="00A02323"/>
    <w:rsid w:val="00A029A0"/>
    <w:rsid w:val="00A0378C"/>
    <w:rsid w:val="00A03E97"/>
    <w:rsid w:val="00A06FA8"/>
    <w:rsid w:val="00A11E62"/>
    <w:rsid w:val="00A14492"/>
    <w:rsid w:val="00A20EC1"/>
    <w:rsid w:val="00A24CE9"/>
    <w:rsid w:val="00A24FE7"/>
    <w:rsid w:val="00A275A6"/>
    <w:rsid w:val="00A32543"/>
    <w:rsid w:val="00A338E8"/>
    <w:rsid w:val="00A41648"/>
    <w:rsid w:val="00A4335F"/>
    <w:rsid w:val="00A455C9"/>
    <w:rsid w:val="00A51C4C"/>
    <w:rsid w:val="00A55BAE"/>
    <w:rsid w:val="00A565F4"/>
    <w:rsid w:val="00A61ED0"/>
    <w:rsid w:val="00A624D3"/>
    <w:rsid w:val="00A64903"/>
    <w:rsid w:val="00A717C0"/>
    <w:rsid w:val="00A71E13"/>
    <w:rsid w:val="00A72204"/>
    <w:rsid w:val="00A731F1"/>
    <w:rsid w:val="00A73BF1"/>
    <w:rsid w:val="00A73EDF"/>
    <w:rsid w:val="00A740E7"/>
    <w:rsid w:val="00A7515D"/>
    <w:rsid w:val="00A77FA1"/>
    <w:rsid w:val="00A8494A"/>
    <w:rsid w:val="00A858A6"/>
    <w:rsid w:val="00A86727"/>
    <w:rsid w:val="00A87EC2"/>
    <w:rsid w:val="00A90A4E"/>
    <w:rsid w:val="00A90DC3"/>
    <w:rsid w:val="00A91575"/>
    <w:rsid w:val="00A916B1"/>
    <w:rsid w:val="00A9170E"/>
    <w:rsid w:val="00A9203F"/>
    <w:rsid w:val="00AA1615"/>
    <w:rsid w:val="00AA1E5B"/>
    <w:rsid w:val="00AA2827"/>
    <w:rsid w:val="00AA5B3D"/>
    <w:rsid w:val="00AA60FB"/>
    <w:rsid w:val="00AB7C60"/>
    <w:rsid w:val="00AB7C63"/>
    <w:rsid w:val="00AC1023"/>
    <w:rsid w:val="00AC25F4"/>
    <w:rsid w:val="00AC301F"/>
    <w:rsid w:val="00AD02AB"/>
    <w:rsid w:val="00AD405C"/>
    <w:rsid w:val="00AD51A4"/>
    <w:rsid w:val="00AE0462"/>
    <w:rsid w:val="00AE37FB"/>
    <w:rsid w:val="00AE4B98"/>
    <w:rsid w:val="00AE6D0E"/>
    <w:rsid w:val="00AE7D08"/>
    <w:rsid w:val="00AF141F"/>
    <w:rsid w:val="00AF1EE5"/>
    <w:rsid w:val="00AF2825"/>
    <w:rsid w:val="00B0177D"/>
    <w:rsid w:val="00B04650"/>
    <w:rsid w:val="00B04BCD"/>
    <w:rsid w:val="00B0700F"/>
    <w:rsid w:val="00B11E82"/>
    <w:rsid w:val="00B127DE"/>
    <w:rsid w:val="00B2024E"/>
    <w:rsid w:val="00B22915"/>
    <w:rsid w:val="00B2553D"/>
    <w:rsid w:val="00B31D1F"/>
    <w:rsid w:val="00B35B11"/>
    <w:rsid w:val="00B40731"/>
    <w:rsid w:val="00B463CC"/>
    <w:rsid w:val="00B47C64"/>
    <w:rsid w:val="00B50170"/>
    <w:rsid w:val="00B50697"/>
    <w:rsid w:val="00B5512A"/>
    <w:rsid w:val="00B55368"/>
    <w:rsid w:val="00B5599A"/>
    <w:rsid w:val="00B567D7"/>
    <w:rsid w:val="00B61A72"/>
    <w:rsid w:val="00B62795"/>
    <w:rsid w:val="00B62877"/>
    <w:rsid w:val="00B663CD"/>
    <w:rsid w:val="00B734AD"/>
    <w:rsid w:val="00B747D8"/>
    <w:rsid w:val="00B81468"/>
    <w:rsid w:val="00B8185A"/>
    <w:rsid w:val="00B8502A"/>
    <w:rsid w:val="00B90F0B"/>
    <w:rsid w:val="00B91A44"/>
    <w:rsid w:val="00B9477A"/>
    <w:rsid w:val="00B9482F"/>
    <w:rsid w:val="00B9673F"/>
    <w:rsid w:val="00B972D3"/>
    <w:rsid w:val="00B9755A"/>
    <w:rsid w:val="00B97666"/>
    <w:rsid w:val="00BA27E2"/>
    <w:rsid w:val="00BA38F5"/>
    <w:rsid w:val="00BA461D"/>
    <w:rsid w:val="00BA499B"/>
    <w:rsid w:val="00BB067B"/>
    <w:rsid w:val="00BB0DAE"/>
    <w:rsid w:val="00BB359F"/>
    <w:rsid w:val="00BB5156"/>
    <w:rsid w:val="00BB5DC2"/>
    <w:rsid w:val="00BC12CA"/>
    <w:rsid w:val="00BC1C1E"/>
    <w:rsid w:val="00BC578C"/>
    <w:rsid w:val="00BC6167"/>
    <w:rsid w:val="00BC63ED"/>
    <w:rsid w:val="00BC7F50"/>
    <w:rsid w:val="00BD02B9"/>
    <w:rsid w:val="00BD2F6D"/>
    <w:rsid w:val="00BD400C"/>
    <w:rsid w:val="00BD552B"/>
    <w:rsid w:val="00BD556F"/>
    <w:rsid w:val="00BD7FB3"/>
    <w:rsid w:val="00BE05DC"/>
    <w:rsid w:val="00BE2198"/>
    <w:rsid w:val="00BE2B32"/>
    <w:rsid w:val="00BE5999"/>
    <w:rsid w:val="00BE7A0F"/>
    <w:rsid w:val="00BF11C6"/>
    <w:rsid w:val="00BF3741"/>
    <w:rsid w:val="00BF740D"/>
    <w:rsid w:val="00C023EA"/>
    <w:rsid w:val="00C03E4F"/>
    <w:rsid w:val="00C0432B"/>
    <w:rsid w:val="00C07AA7"/>
    <w:rsid w:val="00C107A2"/>
    <w:rsid w:val="00C12615"/>
    <w:rsid w:val="00C13171"/>
    <w:rsid w:val="00C13AE3"/>
    <w:rsid w:val="00C14472"/>
    <w:rsid w:val="00C157BE"/>
    <w:rsid w:val="00C16AF6"/>
    <w:rsid w:val="00C22A44"/>
    <w:rsid w:val="00C22E8C"/>
    <w:rsid w:val="00C23E0E"/>
    <w:rsid w:val="00C267A0"/>
    <w:rsid w:val="00C27279"/>
    <w:rsid w:val="00C32257"/>
    <w:rsid w:val="00C32572"/>
    <w:rsid w:val="00C3500A"/>
    <w:rsid w:val="00C37EB7"/>
    <w:rsid w:val="00C40333"/>
    <w:rsid w:val="00C412E7"/>
    <w:rsid w:val="00C41BF2"/>
    <w:rsid w:val="00C46D9C"/>
    <w:rsid w:val="00C47B20"/>
    <w:rsid w:val="00C47C03"/>
    <w:rsid w:val="00C47ED6"/>
    <w:rsid w:val="00C502A4"/>
    <w:rsid w:val="00C532D6"/>
    <w:rsid w:val="00C5447E"/>
    <w:rsid w:val="00C54765"/>
    <w:rsid w:val="00C5554C"/>
    <w:rsid w:val="00C55B46"/>
    <w:rsid w:val="00C602B9"/>
    <w:rsid w:val="00C60FCE"/>
    <w:rsid w:val="00C62BC5"/>
    <w:rsid w:val="00C62BD2"/>
    <w:rsid w:val="00C62E2E"/>
    <w:rsid w:val="00C64298"/>
    <w:rsid w:val="00C672F6"/>
    <w:rsid w:val="00C7085B"/>
    <w:rsid w:val="00C7229B"/>
    <w:rsid w:val="00C74084"/>
    <w:rsid w:val="00C75EDC"/>
    <w:rsid w:val="00C76A61"/>
    <w:rsid w:val="00C81A51"/>
    <w:rsid w:val="00C84702"/>
    <w:rsid w:val="00C8493C"/>
    <w:rsid w:val="00C84E68"/>
    <w:rsid w:val="00C87963"/>
    <w:rsid w:val="00C9110F"/>
    <w:rsid w:val="00C91E56"/>
    <w:rsid w:val="00C9317A"/>
    <w:rsid w:val="00C9329F"/>
    <w:rsid w:val="00C9485E"/>
    <w:rsid w:val="00C95C1B"/>
    <w:rsid w:val="00C96EC3"/>
    <w:rsid w:val="00C9752D"/>
    <w:rsid w:val="00C97A28"/>
    <w:rsid w:val="00CA0624"/>
    <w:rsid w:val="00CA546F"/>
    <w:rsid w:val="00CA7F29"/>
    <w:rsid w:val="00CB2040"/>
    <w:rsid w:val="00CB2A3A"/>
    <w:rsid w:val="00CB4BAA"/>
    <w:rsid w:val="00CB6A1A"/>
    <w:rsid w:val="00CC22C8"/>
    <w:rsid w:val="00CC31BD"/>
    <w:rsid w:val="00CC7CEE"/>
    <w:rsid w:val="00CD3456"/>
    <w:rsid w:val="00CD4E99"/>
    <w:rsid w:val="00CD6E35"/>
    <w:rsid w:val="00CD79D3"/>
    <w:rsid w:val="00CE4C93"/>
    <w:rsid w:val="00CF4336"/>
    <w:rsid w:val="00CF4C50"/>
    <w:rsid w:val="00CF4D5D"/>
    <w:rsid w:val="00D0158C"/>
    <w:rsid w:val="00D0360A"/>
    <w:rsid w:val="00D04B9B"/>
    <w:rsid w:val="00D05F24"/>
    <w:rsid w:val="00D066DB"/>
    <w:rsid w:val="00D14C71"/>
    <w:rsid w:val="00D16B9F"/>
    <w:rsid w:val="00D17A58"/>
    <w:rsid w:val="00D21443"/>
    <w:rsid w:val="00D22577"/>
    <w:rsid w:val="00D22CD1"/>
    <w:rsid w:val="00D23B35"/>
    <w:rsid w:val="00D24A23"/>
    <w:rsid w:val="00D24D56"/>
    <w:rsid w:val="00D33A0F"/>
    <w:rsid w:val="00D35181"/>
    <w:rsid w:val="00D400A8"/>
    <w:rsid w:val="00D4322D"/>
    <w:rsid w:val="00D466F8"/>
    <w:rsid w:val="00D472F5"/>
    <w:rsid w:val="00D53CCB"/>
    <w:rsid w:val="00D5469F"/>
    <w:rsid w:val="00D635CB"/>
    <w:rsid w:val="00D655D2"/>
    <w:rsid w:val="00D6658E"/>
    <w:rsid w:val="00D67C48"/>
    <w:rsid w:val="00D721EC"/>
    <w:rsid w:val="00D753DD"/>
    <w:rsid w:val="00D77D05"/>
    <w:rsid w:val="00D77D98"/>
    <w:rsid w:val="00D80872"/>
    <w:rsid w:val="00D83A2C"/>
    <w:rsid w:val="00D85B03"/>
    <w:rsid w:val="00D87260"/>
    <w:rsid w:val="00D90BC9"/>
    <w:rsid w:val="00D90DF1"/>
    <w:rsid w:val="00D91812"/>
    <w:rsid w:val="00D92441"/>
    <w:rsid w:val="00D938FE"/>
    <w:rsid w:val="00D95252"/>
    <w:rsid w:val="00DA1AD2"/>
    <w:rsid w:val="00DA75F3"/>
    <w:rsid w:val="00DB23AC"/>
    <w:rsid w:val="00DB29BF"/>
    <w:rsid w:val="00DB34D4"/>
    <w:rsid w:val="00DB41A3"/>
    <w:rsid w:val="00DB7D9B"/>
    <w:rsid w:val="00DC0AF9"/>
    <w:rsid w:val="00DC273E"/>
    <w:rsid w:val="00DC645B"/>
    <w:rsid w:val="00DD0036"/>
    <w:rsid w:val="00DD277E"/>
    <w:rsid w:val="00DD43C3"/>
    <w:rsid w:val="00DD5C6C"/>
    <w:rsid w:val="00DE13D9"/>
    <w:rsid w:val="00DE2445"/>
    <w:rsid w:val="00DE3FF7"/>
    <w:rsid w:val="00DE6263"/>
    <w:rsid w:val="00DF3F76"/>
    <w:rsid w:val="00DF4571"/>
    <w:rsid w:val="00DF4A98"/>
    <w:rsid w:val="00DF5AA9"/>
    <w:rsid w:val="00DF62B0"/>
    <w:rsid w:val="00DF634E"/>
    <w:rsid w:val="00DF6383"/>
    <w:rsid w:val="00DF77BD"/>
    <w:rsid w:val="00DF7A9E"/>
    <w:rsid w:val="00E01251"/>
    <w:rsid w:val="00E02D75"/>
    <w:rsid w:val="00E03265"/>
    <w:rsid w:val="00E03B2F"/>
    <w:rsid w:val="00E03D36"/>
    <w:rsid w:val="00E10A2F"/>
    <w:rsid w:val="00E1354A"/>
    <w:rsid w:val="00E1558A"/>
    <w:rsid w:val="00E15D99"/>
    <w:rsid w:val="00E21ACF"/>
    <w:rsid w:val="00E21E73"/>
    <w:rsid w:val="00E23FC0"/>
    <w:rsid w:val="00E2507D"/>
    <w:rsid w:val="00E25596"/>
    <w:rsid w:val="00E25A65"/>
    <w:rsid w:val="00E27794"/>
    <w:rsid w:val="00E30F3C"/>
    <w:rsid w:val="00E32AC7"/>
    <w:rsid w:val="00E32E63"/>
    <w:rsid w:val="00E35B05"/>
    <w:rsid w:val="00E37DE8"/>
    <w:rsid w:val="00E400B7"/>
    <w:rsid w:val="00E413F2"/>
    <w:rsid w:val="00E430F3"/>
    <w:rsid w:val="00E441DD"/>
    <w:rsid w:val="00E47EAF"/>
    <w:rsid w:val="00E5119C"/>
    <w:rsid w:val="00E52781"/>
    <w:rsid w:val="00E529D1"/>
    <w:rsid w:val="00E53459"/>
    <w:rsid w:val="00E53630"/>
    <w:rsid w:val="00E53AF8"/>
    <w:rsid w:val="00E55FC9"/>
    <w:rsid w:val="00E60DF3"/>
    <w:rsid w:val="00E61D16"/>
    <w:rsid w:val="00E64628"/>
    <w:rsid w:val="00E666E4"/>
    <w:rsid w:val="00E673A9"/>
    <w:rsid w:val="00E7065B"/>
    <w:rsid w:val="00E7374C"/>
    <w:rsid w:val="00E751B5"/>
    <w:rsid w:val="00E84AC2"/>
    <w:rsid w:val="00E87212"/>
    <w:rsid w:val="00E91210"/>
    <w:rsid w:val="00E914B3"/>
    <w:rsid w:val="00E919AF"/>
    <w:rsid w:val="00E9402D"/>
    <w:rsid w:val="00E95AF8"/>
    <w:rsid w:val="00E96E22"/>
    <w:rsid w:val="00E96FA9"/>
    <w:rsid w:val="00EA124D"/>
    <w:rsid w:val="00EA1C06"/>
    <w:rsid w:val="00EA274B"/>
    <w:rsid w:val="00EA2AC4"/>
    <w:rsid w:val="00EA5DF0"/>
    <w:rsid w:val="00EA7D1A"/>
    <w:rsid w:val="00EB07C9"/>
    <w:rsid w:val="00EB1872"/>
    <w:rsid w:val="00EB3C78"/>
    <w:rsid w:val="00EB4E87"/>
    <w:rsid w:val="00EB5873"/>
    <w:rsid w:val="00EB73B0"/>
    <w:rsid w:val="00EC1EBA"/>
    <w:rsid w:val="00EC2481"/>
    <w:rsid w:val="00EC3FBA"/>
    <w:rsid w:val="00ED03B1"/>
    <w:rsid w:val="00ED205F"/>
    <w:rsid w:val="00ED22B6"/>
    <w:rsid w:val="00ED2D23"/>
    <w:rsid w:val="00ED30DD"/>
    <w:rsid w:val="00ED5318"/>
    <w:rsid w:val="00ED604D"/>
    <w:rsid w:val="00ED637A"/>
    <w:rsid w:val="00ED6420"/>
    <w:rsid w:val="00ED6755"/>
    <w:rsid w:val="00EE3A01"/>
    <w:rsid w:val="00EE3B21"/>
    <w:rsid w:val="00EE3BF4"/>
    <w:rsid w:val="00EE5340"/>
    <w:rsid w:val="00EF264E"/>
    <w:rsid w:val="00EF3199"/>
    <w:rsid w:val="00EF6945"/>
    <w:rsid w:val="00F005BB"/>
    <w:rsid w:val="00F06883"/>
    <w:rsid w:val="00F1004E"/>
    <w:rsid w:val="00F12EE8"/>
    <w:rsid w:val="00F14DA2"/>
    <w:rsid w:val="00F15455"/>
    <w:rsid w:val="00F17043"/>
    <w:rsid w:val="00F203E8"/>
    <w:rsid w:val="00F22A68"/>
    <w:rsid w:val="00F2552B"/>
    <w:rsid w:val="00F27619"/>
    <w:rsid w:val="00F27ADA"/>
    <w:rsid w:val="00F30A38"/>
    <w:rsid w:val="00F31858"/>
    <w:rsid w:val="00F3340F"/>
    <w:rsid w:val="00F351CD"/>
    <w:rsid w:val="00F373D7"/>
    <w:rsid w:val="00F446A0"/>
    <w:rsid w:val="00F44BAE"/>
    <w:rsid w:val="00F56F25"/>
    <w:rsid w:val="00F617B5"/>
    <w:rsid w:val="00F62955"/>
    <w:rsid w:val="00F63147"/>
    <w:rsid w:val="00F64E26"/>
    <w:rsid w:val="00F7573E"/>
    <w:rsid w:val="00F81CA8"/>
    <w:rsid w:val="00F85A6F"/>
    <w:rsid w:val="00F87B65"/>
    <w:rsid w:val="00F90256"/>
    <w:rsid w:val="00F91F35"/>
    <w:rsid w:val="00F92371"/>
    <w:rsid w:val="00F92A4B"/>
    <w:rsid w:val="00F93349"/>
    <w:rsid w:val="00F95F30"/>
    <w:rsid w:val="00FA507C"/>
    <w:rsid w:val="00FB1B92"/>
    <w:rsid w:val="00FB252E"/>
    <w:rsid w:val="00FB4D38"/>
    <w:rsid w:val="00FB7778"/>
    <w:rsid w:val="00FD169A"/>
    <w:rsid w:val="00FD2D9B"/>
    <w:rsid w:val="00FE2266"/>
    <w:rsid w:val="00FE4327"/>
    <w:rsid w:val="00FE5E2E"/>
    <w:rsid w:val="00FE70CD"/>
    <w:rsid w:val="00FF101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10809A-2E53-4C5F-B56B-0922D09B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tisSansSerif" w:eastAsia="Times New Roman" w:hAnsi="RotisSansSerif" w:cs="Estrangelo Edessa"/>
        <w:sz w:val="24"/>
        <w:szCs w:val="1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2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1C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A1C0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6429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10166B"/>
    <w:rPr>
      <w:sz w:val="24"/>
      <w:szCs w:val="24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5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customStyle="1" w:styleId="Normal00">
    <w:name w:val="Normal_0_0"/>
    <w:qFormat/>
    <w:rsid w:val="00452D0C"/>
    <w:pPr>
      <w:spacing w:after="200" w:line="276" w:lineRule="auto"/>
    </w:pPr>
    <w:rPr>
      <w:rFonts w:ascii="Calibri" w:hAnsi="Calibri" w:cs="Times New Roman"/>
      <w:sz w:val="22"/>
      <w:szCs w:val="22"/>
      <w:lang w:val="ca-ES" w:eastAsia="es-ES"/>
    </w:rPr>
  </w:style>
  <w:style w:type="paragraph" w:customStyle="1" w:styleId="Normal1">
    <w:name w:val="Normal_1"/>
    <w:qFormat/>
    <w:rsid w:val="00452D0C"/>
    <w:pPr>
      <w:spacing w:after="200" w:line="276" w:lineRule="auto"/>
    </w:pPr>
    <w:rPr>
      <w:rFonts w:ascii="Calibri" w:hAnsi="Calibri" w:cs="Times New Roman"/>
      <w:sz w:val="22"/>
      <w:szCs w:val="22"/>
      <w:lang w:val="ca-ES" w:eastAsia="es-ES"/>
    </w:rPr>
  </w:style>
  <w:style w:type="character" w:customStyle="1" w:styleId="text10">
    <w:name w:val="text1_0"/>
    <w:basedOn w:val="Fuentedeprrafopredeter"/>
    <w:rsid w:val="00452D0C"/>
    <w:rPr>
      <w:rFonts w:ascii="Verdana" w:hAnsi="Verdana" w:hint="default"/>
      <w:b w:val="0"/>
      <w:bCs w:val="0"/>
      <w:smallCaps w:val="0"/>
      <w:sz w:val="12"/>
      <w:szCs w:val="12"/>
    </w:rPr>
  </w:style>
  <w:style w:type="paragraph" w:styleId="NormalWeb">
    <w:name w:val="Normal (Web)"/>
    <w:basedOn w:val="Normal"/>
    <w:rsid w:val="00452D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tur\Datos%20de%20programa\Microsoft\Plantillas\Consell%20Comar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DB2E-27AA-40A1-B85F-9381523C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Consell Comarcal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Soldevila</dc:creator>
  <cp:keywords/>
  <dc:description/>
  <cp:lastModifiedBy>Ester Catalàn</cp:lastModifiedBy>
  <cp:revision>2</cp:revision>
  <cp:lastPrinted>2015-04-17T10:07:00Z</cp:lastPrinted>
  <dcterms:created xsi:type="dcterms:W3CDTF">2015-04-29T09:40:00Z</dcterms:created>
  <dcterms:modified xsi:type="dcterms:W3CDTF">2015-04-29T09:40:00Z</dcterms:modified>
</cp:coreProperties>
</file>